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D3C95" w14:textId="48E4171F" w:rsidR="00770F9D" w:rsidRPr="00027785" w:rsidRDefault="00583D36" w:rsidP="000648C8">
      <w:pPr>
        <w:spacing w:line="240" w:lineRule="auto"/>
        <w:jc w:val="center"/>
        <w:rPr>
          <w:rFonts w:eastAsia="Times New Roman"/>
          <w:b/>
          <w:color w:val="000000"/>
        </w:rPr>
      </w:pPr>
      <w:r w:rsidRPr="00027785">
        <w:rPr>
          <w:rFonts w:eastAsia="Times New Roman"/>
          <w:b/>
          <w:color w:val="000000"/>
        </w:rPr>
        <w:t>EDITAL</w:t>
      </w:r>
      <w:r w:rsidR="00770F9D" w:rsidRPr="00027785">
        <w:rPr>
          <w:rFonts w:eastAsia="Times New Roman"/>
          <w:b/>
          <w:color w:val="000000"/>
        </w:rPr>
        <w:t xml:space="preserve"> </w:t>
      </w:r>
      <w:r w:rsidR="000648C8">
        <w:rPr>
          <w:rFonts w:eastAsia="Times New Roman"/>
          <w:b/>
          <w:color w:val="000000"/>
        </w:rPr>
        <w:t>PARA BOLSISTAS 01/2021</w:t>
      </w:r>
    </w:p>
    <w:p w14:paraId="616576DD" w14:textId="56DD022A" w:rsidR="00583D36" w:rsidRPr="00027785" w:rsidRDefault="00583D36" w:rsidP="000648C8">
      <w:pPr>
        <w:spacing w:line="240" w:lineRule="auto"/>
        <w:jc w:val="center"/>
        <w:rPr>
          <w:rFonts w:eastAsia="Times New Roman"/>
          <w:b/>
        </w:rPr>
      </w:pPr>
      <w:r w:rsidRPr="00027785">
        <w:rPr>
          <w:rFonts w:eastAsia="Times New Roman"/>
          <w:b/>
          <w:color w:val="000000"/>
        </w:rPr>
        <w:t xml:space="preserve">GERÊNCIA DE FORMAÇÃO, ACERVO E MEMÓRIA </w:t>
      </w:r>
      <w:r w:rsidR="00683D19">
        <w:rPr>
          <w:rFonts w:eastAsia="Times New Roman"/>
          <w:b/>
          <w:color w:val="000000"/>
        </w:rPr>
        <w:t xml:space="preserve">DO </w:t>
      </w:r>
      <w:r w:rsidRPr="00027785">
        <w:rPr>
          <w:rFonts w:eastAsia="Times New Roman"/>
          <w:b/>
          <w:color w:val="000000"/>
        </w:rPr>
        <w:t>THEATRO MUNICIPAL</w:t>
      </w:r>
      <w:r w:rsidR="00770F9D" w:rsidRPr="00027785">
        <w:rPr>
          <w:rFonts w:eastAsia="Times New Roman"/>
          <w:b/>
          <w:color w:val="000000"/>
        </w:rPr>
        <w:t xml:space="preserve"> SÃO PAULO</w:t>
      </w:r>
    </w:p>
    <w:p w14:paraId="1F62A5C7" w14:textId="7841D9A2" w:rsidR="00583D36" w:rsidRPr="00027785" w:rsidRDefault="00583D36" w:rsidP="000648C8">
      <w:pPr>
        <w:pStyle w:val="western"/>
        <w:spacing w:before="0" w:after="120" w:line="276" w:lineRule="auto"/>
        <w:jc w:val="both"/>
        <w:rPr>
          <w:rFonts w:ascii="Arial" w:hAnsi="Arial" w:cs="Arial"/>
          <w:b/>
          <w:caps/>
          <w:color w:val="000000"/>
          <w:sz w:val="22"/>
          <w:szCs w:val="22"/>
          <w:lang w:eastAsia="pt-BR"/>
        </w:rPr>
      </w:pPr>
      <w:r w:rsidRPr="00027785">
        <w:rPr>
          <w:rFonts w:ascii="Arial" w:hAnsi="Arial" w:cs="Arial"/>
          <w:b/>
          <w:sz w:val="22"/>
          <w:szCs w:val="22"/>
          <w:lang w:eastAsia="pt-BR"/>
        </w:rPr>
        <w:br/>
      </w:r>
      <w:r w:rsidRPr="00027785">
        <w:rPr>
          <w:rFonts w:ascii="Arial" w:hAnsi="Arial" w:cs="Arial"/>
          <w:color w:val="000000"/>
          <w:sz w:val="22"/>
          <w:szCs w:val="22"/>
          <w:lang w:eastAsia="pt-BR"/>
        </w:rPr>
        <w:t xml:space="preserve">A </w:t>
      </w:r>
      <w:r w:rsidRPr="00027785">
        <w:rPr>
          <w:rFonts w:ascii="Arial" w:hAnsi="Arial" w:cs="Arial"/>
          <w:b/>
          <w:color w:val="000000"/>
          <w:sz w:val="22"/>
          <w:szCs w:val="22"/>
          <w:lang w:eastAsia="pt-BR"/>
        </w:rPr>
        <w:t>SUSTENIDOS ORGANIZAÇÃO SOCIAL DE CULTURA</w:t>
      </w:r>
      <w:r w:rsidRPr="00027785">
        <w:rPr>
          <w:rFonts w:ascii="Arial" w:hAnsi="Arial" w:cs="Arial"/>
          <w:color w:val="000000"/>
          <w:sz w:val="22"/>
          <w:szCs w:val="22"/>
          <w:lang w:eastAsia="pt-BR"/>
        </w:rPr>
        <w:t>, devidamente</w:t>
      </w:r>
      <w:r w:rsidRPr="00027785">
        <w:rPr>
          <w:rFonts w:ascii="Arial" w:hAnsi="Arial" w:cs="Arial"/>
          <w:color w:val="000000"/>
          <w:sz w:val="22"/>
          <w:szCs w:val="22"/>
        </w:rPr>
        <w:t xml:space="preserve"> </w:t>
      </w:r>
      <w:r w:rsidRPr="00027785">
        <w:rPr>
          <w:rFonts w:ascii="Arial" w:hAnsi="Arial" w:cs="Arial"/>
          <w:color w:val="000000"/>
          <w:sz w:val="22"/>
          <w:szCs w:val="22"/>
          <w:lang w:eastAsia="pt-BR"/>
        </w:rPr>
        <w:t xml:space="preserve">qualificada, </w:t>
      </w:r>
      <w:r w:rsidRPr="00027785">
        <w:rPr>
          <w:rFonts w:ascii="Arial" w:hAnsi="Arial" w:cs="Arial"/>
          <w:color w:val="000000"/>
          <w:sz w:val="22"/>
          <w:szCs w:val="22"/>
        </w:rPr>
        <w:t>em</w:t>
      </w:r>
      <w:r w:rsidRPr="00027785">
        <w:rPr>
          <w:rFonts w:ascii="Arial" w:hAnsi="Arial" w:cs="Arial"/>
          <w:color w:val="000000"/>
          <w:sz w:val="22"/>
          <w:szCs w:val="22"/>
          <w:lang w:eastAsia="pt-BR"/>
        </w:rPr>
        <w:t xml:space="preserve"> cumprimento ao Contrato de Gestão nº 02/FTMSP/2021</w:t>
      </w:r>
      <w:r w:rsidR="0060652B">
        <w:rPr>
          <w:rFonts w:ascii="Arial" w:hAnsi="Arial" w:cs="Arial"/>
          <w:color w:val="000000"/>
          <w:sz w:val="22"/>
          <w:szCs w:val="22"/>
          <w:lang w:eastAsia="pt-BR"/>
        </w:rPr>
        <w:t>,</w:t>
      </w:r>
      <w:r w:rsidR="0072005D">
        <w:rPr>
          <w:rFonts w:ascii="Arial" w:hAnsi="Arial" w:cs="Arial"/>
          <w:color w:val="000000"/>
          <w:sz w:val="22"/>
          <w:szCs w:val="22"/>
          <w:lang w:eastAsia="pt-BR"/>
        </w:rPr>
        <w:t xml:space="preserve"> </w:t>
      </w:r>
      <w:r w:rsidR="00770F9D" w:rsidRPr="00027785">
        <w:rPr>
          <w:rFonts w:ascii="Arial" w:hAnsi="Arial" w:cs="Arial"/>
          <w:color w:val="000000"/>
          <w:sz w:val="22"/>
          <w:szCs w:val="22"/>
        </w:rPr>
        <w:t xml:space="preserve">abre inscrições para seleção de bolsistas para atuação na </w:t>
      </w:r>
      <w:r w:rsidR="00770F9D" w:rsidRPr="00027785">
        <w:rPr>
          <w:rFonts w:ascii="Arial" w:hAnsi="Arial" w:cs="Arial"/>
          <w:b/>
          <w:caps/>
          <w:color w:val="000000"/>
          <w:sz w:val="22"/>
          <w:szCs w:val="22"/>
        </w:rPr>
        <w:t>gerência de formação, acervo e memória</w:t>
      </w:r>
      <w:r w:rsidR="00770F9D" w:rsidRPr="00027785">
        <w:rPr>
          <w:rFonts w:ascii="Arial" w:hAnsi="Arial" w:cs="Arial"/>
          <w:color w:val="000000"/>
          <w:sz w:val="22"/>
          <w:szCs w:val="22"/>
        </w:rPr>
        <w:t xml:space="preserve"> do </w:t>
      </w:r>
      <w:r w:rsidR="00770F9D" w:rsidRPr="00027785">
        <w:rPr>
          <w:rFonts w:ascii="Arial" w:hAnsi="Arial" w:cs="Arial"/>
          <w:b/>
          <w:caps/>
          <w:color w:val="000000"/>
          <w:sz w:val="22"/>
          <w:szCs w:val="22"/>
        </w:rPr>
        <w:t>Theatro Municipal de São Paulo.</w:t>
      </w:r>
    </w:p>
    <w:p w14:paraId="293EAF05" w14:textId="2994A225" w:rsidR="00583D36" w:rsidRPr="00027785" w:rsidRDefault="00583D36" w:rsidP="000648C8">
      <w:pPr>
        <w:spacing w:after="120"/>
        <w:jc w:val="both"/>
        <w:rPr>
          <w:rFonts w:eastAsia="Times New Roman"/>
          <w:color w:val="000000"/>
        </w:rPr>
      </w:pPr>
      <w:r w:rsidRPr="00027785">
        <w:rPr>
          <w:rFonts w:eastAsia="Times New Roman"/>
          <w:color w:val="000000"/>
        </w:rPr>
        <w:t>Este edital não segue as normativas utilizadas para realização de concursos públicos, contudo, por ser ação de uma organização social de cultura, sua elaboração se dá em obediência aos princípios de impessoalidade, igualdade, publicidade e economicidade, seguindo as diretrizes contidas no Projeto Político-Pedagógico da SUSTENIDOS ORGANIZAÇÃO SOCIAL DE CULTURA</w:t>
      </w:r>
      <w:r w:rsidR="00F20EC1">
        <w:rPr>
          <w:rFonts w:eastAsia="Times New Roman"/>
          <w:color w:val="000000"/>
        </w:rPr>
        <w:t>.</w:t>
      </w:r>
    </w:p>
    <w:p w14:paraId="64CD1188" w14:textId="59FC9EB9" w:rsidR="00583D36" w:rsidRPr="00027785" w:rsidRDefault="00583D36" w:rsidP="000648C8">
      <w:pPr>
        <w:spacing w:after="120"/>
        <w:jc w:val="both"/>
        <w:rPr>
          <w:rFonts w:eastAsia="Times New Roman"/>
        </w:rPr>
      </w:pPr>
      <w:bookmarkStart w:id="0" w:name="_GoBack"/>
      <w:bookmarkEnd w:id="0"/>
    </w:p>
    <w:p w14:paraId="6507B150" w14:textId="77777777" w:rsidR="000648C8" w:rsidRDefault="000648C8" w:rsidP="000648C8">
      <w:pPr>
        <w:spacing w:after="120"/>
        <w:jc w:val="both"/>
        <w:rPr>
          <w:rFonts w:eastAsia="Times New Roman"/>
          <w:b/>
          <w:color w:val="000000"/>
        </w:rPr>
      </w:pPr>
      <w:r>
        <w:rPr>
          <w:rFonts w:eastAsia="Times New Roman"/>
          <w:b/>
          <w:color w:val="000000"/>
        </w:rPr>
        <w:t xml:space="preserve">SOBRE O </w:t>
      </w:r>
      <w:r w:rsidRPr="00027785">
        <w:rPr>
          <w:rFonts w:eastAsia="Times New Roman"/>
          <w:b/>
          <w:color w:val="000000"/>
        </w:rPr>
        <w:t>PROGRAMA</w:t>
      </w:r>
    </w:p>
    <w:p w14:paraId="2F82AC1C" w14:textId="77777777" w:rsidR="000648C8" w:rsidRDefault="00585675" w:rsidP="000648C8">
      <w:pPr>
        <w:spacing w:after="120"/>
        <w:jc w:val="both"/>
        <w:rPr>
          <w:rFonts w:eastAsia="Times New Roman"/>
          <w:color w:val="000000"/>
        </w:rPr>
      </w:pPr>
      <w:r w:rsidRPr="00027785">
        <w:rPr>
          <w:rFonts w:eastAsia="Times New Roman"/>
          <w:color w:val="000000"/>
        </w:rPr>
        <w:t xml:space="preserve">Este processo </w:t>
      </w:r>
      <w:r w:rsidR="00EC3264" w:rsidRPr="005033EF">
        <w:rPr>
          <w:rFonts w:eastAsia="Times New Roman"/>
          <w:color w:val="000000"/>
        </w:rPr>
        <w:t>tem por objetivo selecionar e classificar</w:t>
      </w:r>
      <w:r w:rsidR="00EC3264" w:rsidRPr="00EC3264">
        <w:rPr>
          <w:rFonts w:eastAsia="Times New Roman"/>
          <w:color w:val="000000"/>
        </w:rPr>
        <w:t xml:space="preserve"> </w:t>
      </w:r>
      <w:r w:rsidR="00EC3264">
        <w:rPr>
          <w:rFonts w:eastAsia="Times New Roman"/>
          <w:color w:val="000000"/>
        </w:rPr>
        <w:t xml:space="preserve">com base na </w:t>
      </w:r>
      <w:r w:rsidR="00EC3264" w:rsidRPr="00027785">
        <w:rPr>
          <w:rFonts w:eastAsia="Times New Roman"/>
          <w:color w:val="000000"/>
        </w:rPr>
        <w:t>avaliação do conhecimento e habilidades</w:t>
      </w:r>
      <w:r w:rsidR="00EC3264" w:rsidRPr="005033EF">
        <w:rPr>
          <w:rFonts w:eastAsia="Times New Roman"/>
          <w:color w:val="000000"/>
        </w:rPr>
        <w:t xml:space="preserve"> </w:t>
      </w:r>
      <w:r w:rsidR="00EC3264">
        <w:rPr>
          <w:rFonts w:eastAsia="Times New Roman"/>
          <w:color w:val="000000"/>
        </w:rPr>
        <w:t xml:space="preserve">técnicas: </w:t>
      </w:r>
    </w:p>
    <w:p w14:paraId="32A8BF5C" w14:textId="3C4D7652" w:rsidR="000648C8" w:rsidRPr="000648C8" w:rsidRDefault="00EC3264" w:rsidP="000648C8">
      <w:pPr>
        <w:pStyle w:val="PargrafodaLista"/>
        <w:numPr>
          <w:ilvl w:val="0"/>
          <w:numId w:val="14"/>
        </w:numPr>
        <w:spacing w:after="120"/>
        <w:jc w:val="both"/>
        <w:rPr>
          <w:rFonts w:eastAsia="Times New Roman"/>
          <w:color w:val="000000"/>
        </w:rPr>
      </w:pPr>
      <w:r w:rsidRPr="000648C8">
        <w:rPr>
          <w:rFonts w:eastAsia="Times New Roman"/>
          <w:b/>
          <w:color w:val="000000"/>
        </w:rPr>
        <w:t>02 pesquisadores</w:t>
      </w:r>
      <w:r w:rsidR="000648C8" w:rsidRPr="000648C8">
        <w:rPr>
          <w:rFonts w:eastAsia="Times New Roman"/>
          <w:color w:val="000000"/>
        </w:rPr>
        <w:t xml:space="preserve"> para atuação no Núcleo de Acervo e Pesquisa</w:t>
      </w:r>
    </w:p>
    <w:p w14:paraId="26E131FC" w14:textId="5892DB3B" w:rsidR="000648C8" w:rsidRPr="000648C8" w:rsidRDefault="00EC3264" w:rsidP="000648C8">
      <w:pPr>
        <w:pStyle w:val="PargrafodaLista"/>
        <w:numPr>
          <w:ilvl w:val="0"/>
          <w:numId w:val="14"/>
        </w:numPr>
        <w:spacing w:after="120"/>
        <w:jc w:val="both"/>
        <w:rPr>
          <w:rFonts w:eastAsia="Times New Roman"/>
          <w:color w:val="000000"/>
        </w:rPr>
      </w:pPr>
      <w:proofErr w:type="gramStart"/>
      <w:r w:rsidRPr="000648C8">
        <w:rPr>
          <w:rFonts w:eastAsia="Times New Roman"/>
          <w:b/>
          <w:color w:val="000000"/>
        </w:rPr>
        <w:t>01 técnico</w:t>
      </w:r>
      <w:proofErr w:type="gramEnd"/>
      <w:r w:rsidRPr="000648C8">
        <w:rPr>
          <w:rFonts w:eastAsia="Times New Roman"/>
          <w:b/>
          <w:color w:val="000000"/>
        </w:rPr>
        <w:t xml:space="preserve"> em conservação</w:t>
      </w:r>
      <w:r w:rsidRPr="000648C8">
        <w:rPr>
          <w:rFonts w:eastAsia="Times New Roman"/>
          <w:color w:val="000000"/>
        </w:rPr>
        <w:t xml:space="preserve"> </w:t>
      </w:r>
      <w:r w:rsidR="000648C8" w:rsidRPr="000648C8">
        <w:rPr>
          <w:rFonts w:eastAsia="Times New Roman"/>
          <w:color w:val="000000"/>
        </w:rPr>
        <w:t>para atuação no Núcleo de Acervo e Pesquisa</w:t>
      </w:r>
    </w:p>
    <w:p w14:paraId="5F96CBE0" w14:textId="1055899C" w:rsidR="000648C8" w:rsidRPr="000648C8" w:rsidRDefault="00EC3264" w:rsidP="000648C8">
      <w:pPr>
        <w:pStyle w:val="PargrafodaLista"/>
        <w:numPr>
          <w:ilvl w:val="0"/>
          <w:numId w:val="14"/>
        </w:numPr>
        <w:spacing w:after="120"/>
        <w:jc w:val="both"/>
        <w:rPr>
          <w:rFonts w:eastAsia="Times New Roman"/>
          <w:color w:val="000000"/>
        </w:rPr>
      </w:pPr>
      <w:proofErr w:type="gramStart"/>
      <w:r w:rsidRPr="000648C8">
        <w:rPr>
          <w:rFonts w:eastAsia="Times New Roman"/>
          <w:b/>
          <w:color w:val="000000"/>
        </w:rPr>
        <w:t>01 técnico</w:t>
      </w:r>
      <w:proofErr w:type="gramEnd"/>
      <w:r w:rsidRPr="000648C8">
        <w:rPr>
          <w:rFonts w:eastAsia="Times New Roman"/>
          <w:b/>
          <w:color w:val="000000"/>
        </w:rPr>
        <w:t xml:space="preserve"> em documentação</w:t>
      </w:r>
      <w:r w:rsidRPr="000648C8">
        <w:rPr>
          <w:rFonts w:eastAsia="Times New Roman"/>
          <w:color w:val="000000"/>
        </w:rPr>
        <w:t xml:space="preserve"> </w:t>
      </w:r>
      <w:r w:rsidR="000648C8" w:rsidRPr="000648C8">
        <w:rPr>
          <w:rFonts w:eastAsia="Times New Roman"/>
          <w:color w:val="000000"/>
        </w:rPr>
        <w:t xml:space="preserve">para atuação no Núcleo de Acervo e </w:t>
      </w:r>
      <w:r w:rsidR="000648C8">
        <w:rPr>
          <w:rFonts w:eastAsia="Times New Roman"/>
          <w:color w:val="000000"/>
        </w:rPr>
        <w:t>Pesquisa</w:t>
      </w:r>
    </w:p>
    <w:p w14:paraId="67982F01" w14:textId="5E05F68F" w:rsidR="000648C8" w:rsidRPr="000648C8" w:rsidRDefault="000648C8" w:rsidP="000648C8">
      <w:pPr>
        <w:pStyle w:val="PargrafodaLista"/>
        <w:numPr>
          <w:ilvl w:val="0"/>
          <w:numId w:val="14"/>
        </w:numPr>
        <w:spacing w:after="120"/>
        <w:jc w:val="both"/>
        <w:rPr>
          <w:rFonts w:eastAsia="Times New Roman"/>
          <w:color w:val="000000"/>
        </w:rPr>
      </w:pPr>
      <w:r w:rsidRPr="000648C8">
        <w:rPr>
          <w:rFonts w:eastAsia="Times New Roman"/>
          <w:b/>
          <w:color w:val="000000"/>
        </w:rPr>
        <w:t>03 educadores</w:t>
      </w:r>
      <w:r w:rsidRPr="000648C8">
        <w:rPr>
          <w:rFonts w:eastAsia="Times New Roman"/>
          <w:color w:val="000000"/>
        </w:rPr>
        <w:t xml:space="preserve"> para o</w:t>
      </w:r>
      <w:r w:rsidR="00EC3264" w:rsidRPr="000648C8">
        <w:rPr>
          <w:rFonts w:eastAsia="Times New Roman"/>
          <w:color w:val="000000"/>
        </w:rPr>
        <w:t xml:space="preserve"> Núcleo de Educação</w:t>
      </w:r>
      <w:r w:rsidRPr="000648C8">
        <w:rPr>
          <w:rFonts w:eastAsia="Times New Roman"/>
          <w:color w:val="000000"/>
        </w:rPr>
        <w:t xml:space="preserve"> </w:t>
      </w:r>
      <w:r w:rsidR="00EC3264" w:rsidRPr="000648C8">
        <w:rPr>
          <w:rFonts w:eastAsia="Times New Roman"/>
          <w:color w:val="000000"/>
        </w:rPr>
        <w:t xml:space="preserve"> </w:t>
      </w:r>
    </w:p>
    <w:p w14:paraId="0D4DB41B" w14:textId="044F0C51" w:rsidR="00EC3264" w:rsidRPr="000648C8" w:rsidRDefault="00EC3264" w:rsidP="000648C8">
      <w:pPr>
        <w:pStyle w:val="PargrafodaLista"/>
        <w:numPr>
          <w:ilvl w:val="0"/>
          <w:numId w:val="14"/>
        </w:numPr>
        <w:spacing w:after="120"/>
        <w:jc w:val="both"/>
        <w:rPr>
          <w:rFonts w:eastAsia="Times New Roman"/>
          <w:color w:val="000000"/>
        </w:rPr>
      </w:pPr>
      <w:r w:rsidRPr="000648C8">
        <w:rPr>
          <w:rFonts w:eastAsia="Times New Roman"/>
          <w:b/>
          <w:color w:val="000000"/>
        </w:rPr>
        <w:t>02 auxiliares</w:t>
      </w:r>
      <w:r w:rsidRPr="000648C8">
        <w:rPr>
          <w:rFonts w:eastAsia="Times New Roman"/>
          <w:color w:val="000000"/>
        </w:rPr>
        <w:t xml:space="preserve"> </w:t>
      </w:r>
      <w:r w:rsidRPr="000648C8">
        <w:rPr>
          <w:rFonts w:eastAsia="Times New Roman"/>
          <w:b/>
          <w:color w:val="000000"/>
        </w:rPr>
        <w:t>de montagem</w:t>
      </w:r>
      <w:r w:rsidRPr="000648C8">
        <w:rPr>
          <w:rFonts w:eastAsia="Times New Roman"/>
          <w:color w:val="000000"/>
        </w:rPr>
        <w:t xml:space="preserve"> para Central Técnica do Theatro Municipal de são Paulo.</w:t>
      </w:r>
    </w:p>
    <w:p w14:paraId="43802880" w14:textId="6A805BB5" w:rsidR="00583D36" w:rsidRPr="00027785" w:rsidRDefault="00583D36" w:rsidP="000648C8">
      <w:pPr>
        <w:spacing w:after="120"/>
        <w:jc w:val="both"/>
        <w:rPr>
          <w:rFonts w:eastAsia="Times New Roman"/>
        </w:rPr>
      </w:pPr>
      <w:r w:rsidRPr="00027785">
        <w:rPr>
          <w:rFonts w:eastAsia="Times New Roman"/>
        </w:rPr>
        <w:t>A Gerência de Formação, Acervo e Memória atua de forma transversal integrando patrimônio, educação e programação do Theatro, transformando sua história em matéria viva de formação do público. Dela fazem parte o Núcleo de Acervo e Pesquisa e o Núcleo de Educação, com atuações integradas de salvaguarda e pesquisa, produção de conteúdos e ações de formação e mediação da programação institucional.</w:t>
      </w:r>
    </w:p>
    <w:p w14:paraId="7998CCB1" w14:textId="77777777" w:rsidR="00D3303E" w:rsidRPr="00027785" w:rsidRDefault="00583D36" w:rsidP="000648C8">
      <w:pPr>
        <w:spacing w:after="120"/>
        <w:jc w:val="both"/>
        <w:rPr>
          <w:rFonts w:eastAsia="Times New Roman"/>
          <w:color w:val="000000"/>
        </w:rPr>
      </w:pPr>
      <w:r w:rsidRPr="00027785">
        <w:rPr>
          <w:rFonts w:eastAsia="Times New Roman"/>
          <w:color w:val="000000"/>
        </w:rPr>
        <w:t xml:space="preserve">A Bolsa visa valorizar e incentivar a experimentação de habilidades e ofícios correlatos à formação de pesquisadores, educadores, técnicos em conservação, técnicos em documentação  e </w:t>
      </w:r>
      <w:r w:rsidRPr="00027785">
        <w:rPr>
          <w:rFonts w:eastAsia="Times New Roman"/>
        </w:rPr>
        <w:t xml:space="preserve">técnicos de montagem </w:t>
      </w:r>
      <w:r w:rsidRPr="00027785">
        <w:rPr>
          <w:rFonts w:eastAsia="Times New Roman"/>
          <w:color w:val="000000"/>
        </w:rPr>
        <w:t xml:space="preserve">dando oportunidade, por meio da atuação juntos às equipes de especialistas, técnicos  e artistas do Theatro Municipal, de ampliar sua formação, exercendo atividades sob a orientação de profissionais, a fim de capacitar e facilitar sua inserção no mercado de trabalho ampliando seu leque de atuação. </w:t>
      </w:r>
    </w:p>
    <w:p w14:paraId="3EF56212" w14:textId="77777777" w:rsidR="000648C8" w:rsidRDefault="000648C8" w:rsidP="000648C8">
      <w:pPr>
        <w:spacing w:after="120"/>
        <w:jc w:val="both"/>
        <w:rPr>
          <w:rFonts w:eastAsia="Times New Roman"/>
          <w:color w:val="000000"/>
        </w:rPr>
      </w:pPr>
    </w:p>
    <w:p w14:paraId="7A9E189E" w14:textId="0BB52266" w:rsidR="000648C8" w:rsidRPr="000648C8" w:rsidRDefault="000648C8" w:rsidP="000648C8">
      <w:pPr>
        <w:spacing w:after="120"/>
        <w:jc w:val="both"/>
        <w:rPr>
          <w:rFonts w:eastAsia="Times New Roman"/>
          <w:b/>
          <w:color w:val="000000"/>
        </w:rPr>
      </w:pPr>
      <w:r w:rsidRPr="000648C8">
        <w:rPr>
          <w:rFonts w:eastAsia="Times New Roman"/>
          <w:b/>
          <w:color w:val="000000"/>
        </w:rPr>
        <w:t>DURAÇÃO DO PROGRAMA</w:t>
      </w:r>
    </w:p>
    <w:p w14:paraId="4ABE019B" w14:textId="48799035" w:rsidR="00027785" w:rsidRDefault="00027785" w:rsidP="000648C8">
      <w:pPr>
        <w:spacing w:after="120"/>
        <w:jc w:val="both"/>
        <w:rPr>
          <w:rFonts w:eastAsia="Times New Roman"/>
        </w:rPr>
      </w:pPr>
      <w:r w:rsidRPr="009B097F">
        <w:rPr>
          <w:rFonts w:eastAsia="Times New Roman"/>
          <w:color w:val="000000"/>
        </w:rPr>
        <w:t>O programa de bolsa ofício terá duração de</w:t>
      </w:r>
      <w:r w:rsidRPr="009B097F">
        <w:rPr>
          <w:rFonts w:eastAsia="Times New Roman"/>
        </w:rPr>
        <w:t xml:space="preserve"> 01 de agosto a 30 de dezembro de 2021</w:t>
      </w:r>
      <w:r w:rsidR="009B097F">
        <w:rPr>
          <w:rFonts w:eastAsia="Times New Roman"/>
        </w:rPr>
        <w:t xml:space="preserve">. </w:t>
      </w:r>
    </w:p>
    <w:p w14:paraId="44B76B0A" w14:textId="77777777" w:rsidR="000648C8" w:rsidRDefault="000648C8" w:rsidP="000648C8">
      <w:pPr>
        <w:spacing w:after="120"/>
        <w:jc w:val="both"/>
        <w:rPr>
          <w:rFonts w:eastAsia="Times New Roman"/>
          <w:b/>
          <w:color w:val="000000"/>
        </w:rPr>
      </w:pPr>
    </w:p>
    <w:p w14:paraId="66993002" w14:textId="3B04DDA2" w:rsidR="000648C8" w:rsidRPr="000648C8" w:rsidRDefault="000648C8" w:rsidP="000648C8">
      <w:pPr>
        <w:spacing w:after="120"/>
        <w:jc w:val="both"/>
        <w:rPr>
          <w:rFonts w:eastAsia="Times New Roman"/>
          <w:b/>
          <w:color w:val="000000"/>
        </w:rPr>
      </w:pPr>
      <w:r w:rsidRPr="000648C8">
        <w:rPr>
          <w:rFonts w:eastAsia="Times New Roman"/>
          <w:b/>
          <w:color w:val="000000"/>
        </w:rPr>
        <w:t xml:space="preserve">CARGA HORÁRIA </w:t>
      </w:r>
    </w:p>
    <w:p w14:paraId="76506E4C" w14:textId="05F3C5ED" w:rsidR="00027785" w:rsidRDefault="009B097F" w:rsidP="000648C8">
      <w:pPr>
        <w:spacing w:after="120"/>
        <w:jc w:val="both"/>
        <w:rPr>
          <w:rFonts w:eastAsia="Times New Roman"/>
          <w:color w:val="000000"/>
        </w:rPr>
      </w:pPr>
      <w:r>
        <w:rPr>
          <w:rFonts w:eastAsia="Times New Roman"/>
          <w:color w:val="000000"/>
        </w:rPr>
        <w:t>É</w:t>
      </w:r>
      <w:r w:rsidR="00027785" w:rsidRPr="009B097F">
        <w:rPr>
          <w:rFonts w:eastAsia="Times New Roman"/>
          <w:color w:val="000000"/>
        </w:rPr>
        <w:t xml:space="preserve"> prevista uma carga horária semanal </w:t>
      </w:r>
      <w:r w:rsidR="00027785" w:rsidRPr="009B097F">
        <w:rPr>
          <w:rFonts w:eastAsia="Times New Roman"/>
          <w:color w:val="000000" w:themeColor="text1"/>
        </w:rPr>
        <w:t xml:space="preserve">de 25 horas </w:t>
      </w:r>
      <w:r w:rsidR="00027785" w:rsidRPr="009B097F">
        <w:rPr>
          <w:rFonts w:eastAsia="Times New Roman"/>
          <w:color w:val="000000"/>
        </w:rPr>
        <w:t>na área pretendida.</w:t>
      </w:r>
    </w:p>
    <w:p w14:paraId="73FCBCBB" w14:textId="1E58DF27" w:rsidR="000648C8" w:rsidRDefault="000648C8" w:rsidP="000648C8">
      <w:pPr>
        <w:spacing w:after="120"/>
        <w:jc w:val="both"/>
        <w:rPr>
          <w:rFonts w:eastAsia="Times New Roman"/>
          <w:color w:val="000000"/>
        </w:rPr>
      </w:pPr>
    </w:p>
    <w:p w14:paraId="5275A978" w14:textId="705263CA" w:rsidR="000648C8" w:rsidRPr="000648C8" w:rsidRDefault="000648C8" w:rsidP="000648C8">
      <w:pPr>
        <w:spacing w:after="120"/>
        <w:jc w:val="both"/>
        <w:rPr>
          <w:rFonts w:eastAsia="Times New Roman"/>
          <w:b/>
        </w:rPr>
      </w:pPr>
      <w:r>
        <w:rPr>
          <w:rFonts w:eastAsia="Times New Roman"/>
          <w:b/>
          <w:color w:val="000000"/>
        </w:rPr>
        <w:t xml:space="preserve">VALOR DA </w:t>
      </w:r>
      <w:r w:rsidRPr="000648C8">
        <w:rPr>
          <w:rFonts w:eastAsia="Times New Roman"/>
          <w:b/>
          <w:color w:val="000000"/>
        </w:rPr>
        <w:t xml:space="preserve">BOLSA </w:t>
      </w:r>
    </w:p>
    <w:p w14:paraId="06A45565" w14:textId="77777777" w:rsidR="00027785" w:rsidRPr="009B097F" w:rsidRDefault="00027785" w:rsidP="000648C8">
      <w:pPr>
        <w:spacing w:after="120"/>
        <w:jc w:val="both"/>
        <w:rPr>
          <w:rFonts w:eastAsia="Times New Roman"/>
        </w:rPr>
      </w:pPr>
      <w:r w:rsidRPr="009B097F">
        <w:rPr>
          <w:rFonts w:eastAsia="Times New Roman"/>
        </w:rPr>
        <w:t xml:space="preserve">O valor mensal da bolsa é de R$ 1.200,00 (um mil e duzentos reais). </w:t>
      </w:r>
    </w:p>
    <w:p w14:paraId="132B8AC2" w14:textId="4FB2EB66" w:rsidR="00583D36" w:rsidRPr="00027785" w:rsidRDefault="00583D36" w:rsidP="000648C8">
      <w:pPr>
        <w:spacing w:after="120"/>
        <w:jc w:val="both"/>
        <w:rPr>
          <w:rFonts w:eastAsia="Times New Roman"/>
          <w:b/>
        </w:rPr>
      </w:pPr>
      <w:r w:rsidRPr="00027785">
        <w:rPr>
          <w:rFonts w:eastAsia="Times New Roman"/>
        </w:rPr>
        <w:br/>
      </w:r>
      <w:r w:rsidR="00D3303E" w:rsidRPr="00027785">
        <w:rPr>
          <w:rFonts w:eastAsia="Times New Roman"/>
          <w:b/>
        </w:rPr>
        <w:t>INSCRIÇÕES</w:t>
      </w:r>
    </w:p>
    <w:p w14:paraId="2CFBE9E5" w14:textId="2CF47CB2" w:rsidR="00EA1424" w:rsidRDefault="00591794" w:rsidP="000648C8">
      <w:pPr>
        <w:spacing w:after="120"/>
        <w:jc w:val="both"/>
        <w:rPr>
          <w:rFonts w:eastAsia="Times New Roman"/>
          <w:color w:val="000000"/>
        </w:rPr>
      </w:pPr>
      <w:r w:rsidRPr="00027785">
        <w:rPr>
          <w:rFonts w:eastAsia="Times New Roman"/>
          <w:color w:val="000000"/>
        </w:rPr>
        <w:t xml:space="preserve">O período de </w:t>
      </w:r>
      <w:r w:rsidRPr="00027785">
        <w:rPr>
          <w:rFonts w:eastAsia="Times New Roman"/>
        </w:rPr>
        <w:t xml:space="preserve">inscrições para o Processo Seletivo de Concessão de Bolsa Ofício terá início no dia </w:t>
      </w:r>
      <w:r w:rsidR="00D507A4">
        <w:rPr>
          <w:rFonts w:eastAsia="Times New Roman"/>
          <w:b/>
        </w:rPr>
        <w:t>12/07/</w:t>
      </w:r>
      <w:r w:rsidRPr="00027785">
        <w:rPr>
          <w:rFonts w:eastAsia="Times New Roman"/>
          <w:b/>
        </w:rPr>
        <w:t xml:space="preserve">2021 e término às 23h59 do dia </w:t>
      </w:r>
      <w:r w:rsidR="00D507A4">
        <w:rPr>
          <w:rFonts w:eastAsia="Times New Roman"/>
          <w:b/>
        </w:rPr>
        <w:t>18/07/</w:t>
      </w:r>
      <w:r w:rsidRPr="00027785">
        <w:rPr>
          <w:rFonts w:eastAsia="Times New Roman"/>
          <w:b/>
        </w:rPr>
        <w:t>2021</w:t>
      </w:r>
      <w:r w:rsidRPr="00027785">
        <w:rPr>
          <w:rFonts w:eastAsia="Times New Roman"/>
          <w:color w:val="000000"/>
        </w:rPr>
        <w:t xml:space="preserve"> </w:t>
      </w:r>
    </w:p>
    <w:p w14:paraId="09808219" w14:textId="189BA78A" w:rsidR="00591794" w:rsidRDefault="00EA1424" w:rsidP="000648C8">
      <w:pPr>
        <w:spacing w:after="120"/>
        <w:jc w:val="both"/>
      </w:pPr>
      <w:r w:rsidRPr="00027785">
        <w:rPr>
          <w:rFonts w:eastAsia="Times New Roman"/>
          <w:color w:val="000000"/>
        </w:rPr>
        <w:t>As inscrições devem ser realizadas</w:t>
      </w:r>
      <w:r w:rsidR="00591794" w:rsidRPr="00027785">
        <w:rPr>
          <w:rFonts w:eastAsia="Times New Roman"/>
          <w:color w:val="000000"/>
        </w:rPr>
        <w:t xml:space="preserve"> exclusivamente através </w:t>
      </w:r>
      <w:r w:rsidRPr="00027785">
        <w:rPr>
          <w:rFonts w:eastAsia="Times New Roman"/>
          <w:color w:val="000000"/>
        </w:rPr>
        <w:t xml:space="preserve">da ficha de inscrição: </w:t>
      </w:r>
      <w:hyperlink r:id="rId9" w:tgtFrame="_blank" w:history="1">
        <w:r w:rsidR="0052631F" w:rsidRPr="00027785">
          <w:rPr>
            <w:rStyle w:val="Hyperlink"/>
            <w:color w:val="1155CC"/>
            <w:shd w:val="clear" w:color="auto" w:fill="FFFFFF"/>
          </w:rPr>
          <w:t>https://forms.gle/gxHfhcxHaSqEf6Bp6</w:t>
        </w:r>
      </w:hyperlink>
    </w:p>
    <w:p w14:paraId="220BBA46" w14:textId="1DBE3C08" w:rsidR="00591794" w:rsidRDefault="00591794" w:rsidP="000648C8">
      <w:pPr>
        <w:spacing w:after="120"/>
        <w:jc w:val="both"/>
        <w:rPr>
          <w:rFonts w:eastAsia="Times New Roman"/>
        </w:rPr>
      </w:pPr>
      <w:r w:rsidRPr="00027785">
        <w:rPr>
          <w:rFonts w:eastAsia="Times New Roman"/>
        </w:rPr>
        <w:t>Estão aptos a inscrever-se neste edital pessoas que:</w:t>
      </w:r>
    </w:p>
    <w:p w14:paraId="36F5C3F5" w14:textId="2358222E" w:rsidR="00591794" w:rsidRPr="00027785" w:rsidRDefault="00591794" w:rsidP="000648C8">
      <w:pPr>
        <w:pStyle w:val="PargrafodaLista"/>
        <w:numPr>
          <w:ilvl w:val="0"/>
          <w:numId w:val="13"/>
        </w:numPr>
        <w:spacing w:after="120"/>
        <w:jc w:val="both"/>
        <w:rPr>
          <w:rFonts w:eastAsia="Times New Roman"/>
        </w:rPr>
      </w:pPr>
      <w:r w:rsidRPr="00027785">
        <w:rPr>
          <w:rFonts w:eastAsia="Times New Roman"/>
        </w:rPr>
        <w:t>Tenham entre 18 e 29 anos; </w:t>
      </w:r>
    </w:p>
    <w:p w14:paraId="0D6B4E25" w14:textId="2BF941C3" w:rsidR="00591794" w:rsidRPr="00027785" w:rsidRDefault="00591794" w:rsidP="000648C8">
      <w:pPr>
        <w:pStyle w:val="PargrafodaLista"/>
        <w:numPr>
          <w:ilvl w:val="0"/>
          <w:numId w:val="13"/>
        </w:numPr>
        <w:spacing w:after="120"/>
        <w:jc w:val="both"/>
        <w:rPr>
          <w:rFonts w:eastAsia="Times New Roman"/>
        </w:rPr>
      </w:pPr>
      <w:r w:rsidRPr="00027785">
        <w:rPr>
          <w:rFonts w:eastAsia="Times New Roman"/>
        </w:rPr>
        <w:t xml:space="preserve">Tenham formação e/ou experiência artística ou técnica compatível com a finalidade da </w:t>
      </w:r>
      <w:r w:rsidR="000648C8">
        <w:rPr>
          <w:rFonts w:eastAsia="Times New Roman"/>
        </w:rPr>
        <w:t xml:space="preserve">vaga </w:t>
      </w:r>
      <w:r w:rsidRPr="00027785">
        <w:rPr>
          <w:rFonts w:eastAsia="Times New Roman"/>
        </w:rPr>
        <w:t>a que concorrem; </w:t>
      </w:r>
    </w:p>
    <w:p w14:paraId="68A1A77F" w14:textId="03091059" w:rsidR="00591794" w:rsidRPr="00027785" w:rsidRDefault="00591794" w:rsidP="000648C8">
      <w:pPr>
        <w:pStyle w:val="PargrafodaLista"/>
        <w:numPr>
          <w:ilvl w:val="0"/>
          <w:numId w:val="13"/>
        </w:numPr>
        <w:spacing w:after="120"/>
        <w:jc w:val="both"/>
        <w:rPr>
          <w:rFonts w:eastAsia="Times New Roman"/>
        </w:rPr>
      </w:pPr>
      <w:r w:rsidRPr="00027785">
        <w:rPr>
          <w:rFonts w:eastAsia="Times New Roman"/>
        </w:rPr>
        <w:t>Tenham disponibilidade para cumprir 25 horas de trabalho semanal presencial nas respectivas funções; </w:t>
      </w:r>
    </w:p>
    <w:p w14:paraId="1CA3ACF9" w14:textId="461A8A38" w:rsidR="00591794" w:rsidRPr="000648C8" w:rsidRDefault="00591794" w:rsidP="000648C8">
      <w:pPr>
        <w:pStyle w:val="PargrafodaLista"/>
        <w:numPr>
          <w:ilvl w:val="0"/>
          <w:numId w:val="13"/>
        </w:numPr>
        <w:spacing w:after="120"/>
        <w:jc w:val="both"/>
        <w:rPr>
          <w:rFonts w:eastAsia="Times New Roman"/>
        </w:rPr>
      </w:pPr>
      <w:r w:rsidRPr="00027785">
        <w:rPr>
          <w:rFonts w:eastAsia="Times New Roman"/>
          <w:color w:val="000000"/>
        </w:rPr>
        <w:t>Preencham os</w:t>
      </w:r>
      <w:r w:rsidR="000648C8">
        <w:rPr>
          <w:rFonts w:eastAsia="Times New Roman"/>
          <w:color w:val="000000"/>
        </w:rPr>
        <w:t xml:space="preserve"> demais</w:t>
      </w:r>
      <w:r w:rsidRPr="00027785">
        <w:rPr>
          <w:rFonts w:eastAsia="Times New Roman"/>
          <w:color w:val="000000"/>
        </w:rPr>
        <w:t xml:space="preserve"> pré-requisitos descritos ao final deste edital;</w:t>
      </w:r>
    </w:p>
    <w:p w14:paraId="7B605171" w14:textId="77777777" w:rsidR="000648C8" w:rsidRDefault="000648C8" w:rsidP="000648C8">
      <w:pPr>
        <w:pStyle w:val="PargrafodaLista"/>
        <w:spacing w:after="120"/>
        <w:jc w:val="both"/>
        <w:rPr>
          <w:rFonts w:eastAsia="Times New Roman"/>
        </w:rPr>
      </w:pPr>
    </w:p>
    <w:p w14:paraId="03356BCD" w14:textId="08643F04" w:rsidR="000648C8" w:rsidRDefault="000648C8" w:rsidP="000648C8">
      <w:pPr>
        <w:pStyle w:val="PargrafodaLista"/>
        <w:spacing w:after="120"/>
        <w:jc w:val="both"/>
        <w:rPr>
          <w:rFonts w:eastAsia="Times New Roman"/>
        </w:rPr>
      </w:pPr>
      <w:r>
        <w:rPr>
          <w:rFonts w:eastAsia="Times New Roman"/>
        </w:rPr>
        <w:t>Importante:</w:t>
      </w:r>
    </w:p>
    <w:p w14:paraId="08D22D29" w14:textId="77777777" w:rsidR="000648C8" w:rsidRPr="00027785" w:rsidRDefault="000648C8" w:rsidP="000648C8">
      <w:pPr>
        <w:pStyle w:val="PargrafodaLista"/>
        <w:spacing w:after="120"/>
        <w:jc w:val="both"/>
        <w:rPr>
          <w:rFonts w:eastAsia="Times New Roman"/>
        </w:rPr>
      </w:pPr>
    </w:p>
    <w:p w14:paraId="1E9280CF" w14:textId="5ED7ED87" w:rsidR="00591794" w:rsidRPr="00027785" w:rsidRDefault="00591794" w:rsidP="00C949FC">
      <w:pPr>
        <w:pStyle w:val="PargrafodaLista"/>
        <w:numPr>
          <w:ilvl w:val="0"/>
          <w:numId w:val="12"/>
        </w:numPr>
        <w:spacing w:before="120" w:after="120"/>
        <w:ind w:left="357" w:hanging="357"/>
        <w:contextualSpacing w:val="0"/>
        <w:jc w:val="both"/>
        <w:rPr>
          <w:rFonts w:eastAsia="Times New Roman"/>
        </w:rPr>
      </w:pPr>
      <w:proofErr w:type="gramStart"/>
      <w:r w:rsidRPr="00027785">
        <w:rPr>
          <w:rFonts w:eastAsia="Times New Roman"/>
        </w:rPr>
        <w:t>O(</w:t>
      </w:r>
      <w:proofErr w:type="gramEnd"/>
      <w:r w:rsidRPr="00027785">
        <w:rPr>
          <w:rFonts w:eastAsia="Times New Roman"/>
        </w:rPr>
        <w:t>a) candidato(a) deve ler atentamente todo o edital referente à área de ensino do seu interesse. Em seguida, deve acessar a Ficha de Inscrição e preencher corretamente todos os campos do formulário on-line. Caso alguma informação esteja incompleta, a inscrição não será validada. </w:t>
      </w:r>
    </w:p>
    <w:p w14:paraId="75644CFA" w14:textId="372B0462" w:rsidR="00591794" w:rsidRPr="00027785" w:rsidRDefault="00591794" w:rsidP="00C949FC">
      <w:pPr>
        <w:pStyle w:val="PargrafodaLista"/>
        <w:numPr>
          <w:ilvl w:val="0"/>
          <w:numId w:val="12"/>
        </w:numPr>
        <w:spacing w:before="120" w:after="120"/>
        <w:ind w:left="357" w:hanging="357"/>
        <w:contextualSpacing w:val="0"/>
        <w:jc w:val="both"/>
        <w:rPr>
          <w:rFonts w:eastAsia="Times New Roman"/>
        </w:rPr>
      </w:pPr>
      <w:r w:rsidRPr="00027785">
        <w:rPr>
          <w:rFonts w:eastAsia="Times New Roman"/>
        </w:rPr>
        <w:t xml:space="preserve">É fundamental que, antes de efetivar sua inscrição, </w:t>
      </w:r>
      <w:proofErr w:type="gramStart"/>
      <w:r w:rsidRPr="00027785">
        <w:rPr>
          <w:rFonts w:eastAsia="Times New Roman"/>
        </w:rPr>
        <w:t>o(</w:t>
      </w:r>
      <w:proofErr w:type="gramEnd"/>
      <w:r w:rsidRPr="00027785">
        <w:rPr>
          <w:rFonts w:eastAsia="Times New Roman"/>
        </w:rPr>
        <w:t>a) candidato(a) verifique sua disponibilidade em executar as funções requisitadas neste edital. </w:t>
      </w:r>
    </w:p>
    <w:p w14:paraId="0D7EF45D" w14:textId="650234D5" w:rsidR="00EA1424" w:rsidRPr="00027785" w:rsidRDefault="00591794" w:rsidP="00C949FC">
      <w:pPr>
        <w:pStyle w:val="PargrafodaLista"/>
        <w:numPr>
          <w:ilvl w:val="0"/>
          <w:numId w:val="12"/>
        </w:numPr>
        <w:spacing w:before="120" w:after="120"/>
        <w:ind w:left="357" w:hanging="357"/>
        <w:contextualSpacing w:val="0"/>
        <w:jc w:val="both"/>
        <w:rPr>
          <w:rFonts w:eastAsia="Times New Roman"/>
        </w:rPr>
      </w:pPr>
      <w:r w:rsidRPr="00027785">
        <w:rPr>
          <w:rFonts w:eastAsia="Times New Roman"/>
        </w:rPr>
        <w:t xml:space="preserve">Depois de efetuada a inscrição on-line, o(a) candidato(a) deve acompanhar todos os avisos referentes a este processo seletivo pelo site </w:t>
      </w:r>
      <w:hyperlink r:id="rId10" w:history="1">
        <w:r w:rsidR="00EA1424" w:rsidRPr="00027785">
          <w:rPr>
            <w:rStyle w:val="Hyperlink"/>
            <w:rFonts w:eastAsia="Times New Roman"/>
          </w:rPr>
          <w:t>www.theatromunicipal.org.br</w:t>
        </w:r>
      </w:hyperlink>
    </w:p>
    <w:p w14:paraId="65F9DE26" w14:textId="7E51C264" w:rsidR="00591794" w:rsidRPr="001577D4" w:rsidRDefault="00591794" w:rsidP="00C949FC">
      <w:pPr>
        <w:pStyle w:val="PargrafodaLista"/>
        <w:numPr>
          <w:ilvl w:val="0"/>
          <w:numId w:val="12"/>
        </w:numPr>
        <w:spacing w:before="120" w:after="120"/>
        <w:ind w:left="357" w:hanging="357"/>
        <w:contextualSpacing w:val="0"/>
        <w:jc w:val="both"/>
        <w:rPr>
          <w:rFonts w:eastAsia="Times New Roman"/>
          <w:b/>
        </w:rPr>
      </w:pPr>
      <w:r w:rsidRPr="00027785">
        <w:rPr>
          <w:rFonts w:eastAsia="Times New Roman"/>
        </w:rPr>
        <w:t xml:space="preserve">Dúvidas ou exceções referentes a este Edital devem ser encaminhadas à equipe gestora para análise, esclarecimento e/ou validação pelo e-mail: </w:t>
      </w:r>
      <w:r w:rsidR="009B097F" w:rsidRPr="001577D4">
        <w:rPr>
          <w:rFonts w:eastAsia="Times New Roman"/>
          <w:b/>
        </w:rPr>
        <w:t>bolsistas@theatromunicipal.org.br</w:t>
      </w:r>
      <w:r w:rsidRPr="001577D4">
        <w:rPr>
          <w:rFonts w:eastAsia="Times New Roman"/>
          <w:b/>
        </w:rPr>
        <w:t> </w:t>
      </w:r>
    </w:p>
    <w:p w14:paraId="3DCC45CD" w14:textId="00D33CAE" w:rsidR="00591794" w:rsidRPr="00027785" w:rsidRDefault="00591794" w:rsidP="00C949FC">
      <w:pPr>
        <w:pStyle w:val="PargrafodaLista"/>
        <w:numPr>
          <w:ilvl w:val="0"/>
          <w:numId w:val="12"/>
        </w:numPr>
        <w:spacing w:before="120" w:after="120"/>
        <w:ind w:left="357" w:hanging="357"/>
        <w:contextualSpacing w:val="0"/>
        <w:jc w:val="both"/>
        <w:rPr>
          <w:rFonts w:eastAsia="Times New Roman"/>
        </w:rPr>
      </w:pPr>
      <w:r w:rsidRPr="00027785">
        <w:rPr>
          <w:rFonts w:eastAsia="Times New Roman"/>
        </w:rPr>
        <w:t xml:space="preserve">Não é permitida a inscrição de </w:t>
      </w:r>
      <w:r w:rsidR="00EA1424" w:rsidRPr="00027785">
        <w:rPr>
          <w:rFonts w:eastAsia="Times New Roman"/>
        </w:rPr>
        <w:t>empregados (</w:t>
      </w:r>
      <w:r w:rsidRPr="00027785">
        <w:rPr>
          <w:rFonts w:eastAsia="Times New Roman"/>
        </w:rPr>
        <w:t>as) da SUSTENIDOS ORGANIZAÇÃO SOCIAL DE CULTURA nesta seleção.</w:t>
      </w:r>
    </w:p>
    <w:p w14:paraId="352296BF" w14:textId="77777777" w:rsidR="001150E8" w:rsidRDefault="001150E8" w:rsidP="000648C8">
      <w:pPr>
        <w:spacing w:after="120"/>
        <w:jc w:val="both"/>
        <w:rPr>
          <w:rFonts w:eastAsia="Times New Roman"/>
          <w:b/>
          <w:color w:val="000000"/>
        </w:rPr>
      </w:pPr>
    </w:p>
    <w:p w14:paraId="661BE82F" w14:textId="1DF402F8" w:rsidR="00591794" w:rsidRPr="00027785" w:rsidRDefault="0052631F" w:rsidP="000648C8">
      <w:pPr>
        <w:spacing w:after="120"/>
        <w:jc w:val="both"/>
        <w:rPr>
          <w:rFonts w:eastAsia="Times New Roman"/>
          <w:b/>
          <w:color w:val="000000"/>
        </w:rPr>
      </w:pPr>
      <w:r w:rsidRPr="00027785">
        <w:rPr>
          <w:rFonts w:eastAsia="Times New Roman"/>
          <w:b/>
          <w:color w:val="000000"/>
        </w:rPr>
        <w:t xml:space="preserve">AVALIAÇÃO E </w:t>
      </w:r>
      <w:r w:rsidR="00591794" w:rsidRPr="00027785">
        <w:rPr>
          <w:rFonts w:eastAsia="Times New Roman"/>
          <w:b/>
          <w:color w:val="000000"/>
        </w:rPr>
        <w:t>SELEÇÃO</w:t>
      </w:r>
    </w:p>
    <w:p w14:paraId="290C7FC9" w14:textId="4EB78170" w:rsidR="0052631F" w:rsidRDefault="00591794" w:rsidP="000648C8">
      <w:pPr>
        <w:spacing w:after="120"/>
        <w:jc w:val="both"/>
        <w:rPr>
          <w:rFonts w:eastAsia="Times New Roman"/>
        </w:rPr>
      </w:pPr>
      <w:r w:rsidRPr="00027785">
        <w:rPr>
          <w:rFonts w:eastAsia="Times New Roman"/>
          <w:color w:val="000000"/>
        </w:rPr>
        <w:t xml:space="preserve">Devido aos protocolos de segurança e saúde propostos como prevenção ao contágio de COVID-19, </w:t>
      </w:r>
      <w:r w:rsidR="00EA1424" w:rsidRPr="00027785">
        <w:rPr>
          <w:rFonts w:eastAsia="Times New Roman"/>
        </w:rPr>
        <w:t>o</w:t>
      </w:r>
      <w:r w:rsidR="009B097F">
        <w:rPr>
          <w:rFonts w:eastAsia="Times New Roman"/>
        </w:rPr>
        <w:t xml:space="preserve"> processo seletivo</w:t>
      </w:r>
      <w:r w:rsidR="00EA1424" w:rsidRPr="00027785">
        <w:rPr>
          <w:rFonts w:eastAsia="Times New Roman"/>
        </w:rPr>
        <w:t xml:space="preserve"> ocorrer</w:t>
      </w:r>
      <w:r w:rsidR="009B097F">
        <w:rPr>
          <w:rFonts w:eastAsia="Times New Roman"/>
        </w:rPr>
        <w:t>á</w:t>
      </w:r>
      <w:r w:rsidR="00EA1424" w:rsidRPr="00027785">
        <w:rPr>
          <w:rFonts w:eastAsia="Times New Roman"/>
        </w:rPr>
        <w:t xml:space="preserve"> através de e</w:t>
      </w:r>
      <w:r w:rsidR="0052631F" w:rsidRPr="00027785">
        <w:rPr>
          <w:rFonts w:eastAsia="Times New Roman"/>
        </w:rPr>
        <w:t>ntrevista virtual.</w:t>
      </w:r>
      <w:r w:rsidR="000648C8">
        <w:rPr>
          <w:rFonts w:eastAsia="Times New Roman"/>
        </w:rPr>
        <w:t xml:space="preserve"> Os questionários e </w:t>
      </w:r>
      <w:r w:rsidR="0052631F" w:rsidRPr="00027785">
        <w:rPr>
          <w:rFonts w:eastAsia="Times New Roman"/>
        </w:rPr>
        <w:t xml:space="preserve">link </w:t>
      </w:r>
      <w:r w:rsidR="000648C8">
        <w:rPr>
          <w:rFonts w:eastAsia="Times New Roman"/>
        </w:rPr>
        <w:t>serão</w:t>
      </w:r>
      <w:r w:rsidR="00EA1424" w:rsidRPr="00027785">
        <w:rPr>
          <w:rFonts w:eastAsia="Times New Roman"/>
        </w:rPr>
        <w:t xml:space="preserve"> enviado</w:t>
      </w:r>
      <w:r w:rsidR="000648C8">
        <w:rPr>
          <w:rFonts w:eastAsia="Times New Roman"/>
        </w:rPr>
        <w:t>s</w:t>
      </w:r>
      <w:r w:rsidR="00EA1424" w:rsidRPr="00027785">
        <w:rPr>
          <w:rFonts w:eastAsia="Times New Roman"/>
        </w:rPr>
        <w:t xml:space="preserve"> por e-mail aos candidatos selecionados.</w:t>
      </w:r>
    </w:p>
    <w:p w14:paraId="1E6EDC36" w14:textId="77777777" w:rsidR="000648C8" w:rsidRDefault="000648C8" w:rsidP="000648C8">
      <w:pPr>
        <w:spacing w:after="120"/>
        <w:jc w:val="both"/>
        <w:rPr>
          <w:rFonts w:eastAsia="Times New Roman"/>
          <w:b/>
        </w:rPr>
      </w:pPr>
    </w:p>
    <w:p w14:paraId="35E1B405" w14:textId="100B5955" w:rsidR="000648C8" w:rsidRPr="000648C8" w:rsidRDefault="000648C8" w:rsidP="000648C8">
      <w:pPr>
        <w:spacing w:after="120"/>
        <w:jc w:val="both"/>
        <w:rPr>
          <w:rFonts w:eastAsia="Times New Roman"/>
          <w:b/>
        </w:rPr>
      </w:pPr>
      <w:r w:rsidRPr="000648C8">
        <w:rPr>
          <w:rFonts w:eastAsia="Times New Roman"/>
          <w:b/>
        </w:rPr>
        <w:t xml:space="preserve">DIVULGAÇÃO DOS </w:t>
      </w:r>
      <w:r>
        <w:rPr>
          <w:rFonts w:eastAsia="Times New Roman"/>
          <w:b/>
        </w:rPr>
        <w:t>APROVADOS</w:t>
      </w:r>
    </w:p>
    <w:p w14:paraId="0D7D9782" w14:textId="5433248E" w:rsidR="0052631F" w:rsidRDefault="0052631F" w:rsidP="000648C8">
      <w:pPr>
        <w:spacing w:after="120"/>
        <w:jc w:val="both"/>
      </w:pPr>
      <w:r w:rsidRPr="00027785">
        <w:rPr>
          <w:rFonts w:eastAsia="Times New Roman"/>
        </w:rPr>
        <w:t>A relação de candidatos(as) aprovados(as) para cada uma das categorias de Bolsa Ofício s</w:t>
      </w:r>
      <w:r w:rsidR="002206C0">
        <w:rPr>
          <w:rFonts w:eastAsia="Times New Roman"/>
        </w:rPr>
        <w:t>erá divulgada a partir do dia 28</w:t>
      </w:r>
      <w:r w:rsidRPr="00027785">
        <w:rPr>
          <w:rFonts w:eastAsia="Times New Roman"/>
        </w:rPr>
        <w:t xml:space="preserve"> de </w:t>
      </w:r>
      <w:r w:rsidR="002206C0">
        <w:rPr>
          <w:rFonts w:eastAsia="Times New Roman"/>
        </w:rPr>
        <w:t>julho</w:t>
      </w:r>
      <w:r w:rsidRPr="00027785">
        <w:rPr>
          <w:rFonts w:eastAsia="Times New Roman"/>
        </w:rPr>
        <w:t xml:space="preserve"> de 2021, no site do Complexo Theatro Municipal </w:t>
      </w:r>
      <w:hyperlink r:id="rId11" w:history="1">
        <w:r w:rsidR="00027785" w:rsidRPr="00027785">
          <w:rPr>
            <w:rStyle w:val="Hyperlink"/>
          </w:rPr>
          <w:t>www.theatromunicipal.org.br</w:t>
        </w:r>
      </w:hyperlink>
      <w:r w:rsidR="00027785" w:rsidRPr="00027785">
        <w:t>)</w:t>
      </w:r>
    </w:p>
    <w:p w14:paraId="33D1C670" w14:textId="5C62A976" w:rsidR="0052631F" w:rsidRDefault="0052631F" w:rsidP="000648C8">
      <w:pPr>
        <w:spacing w:after="120"/>
        <w:jc w:val="both"/>
        <w:rPr>
          <w:rFonts w:eastAsia="Times New Roman"/>
        </w:rPr>
      </w:pPr>
      <w:r w:rsidRPr="00027785">
        <w:rPr>
          <w:rFonts w:eastAsia="Times New Roman"/>
        </w:rPr>
        <w:t xml:space="preserve">É de inteira responsabilidade </w:t>
      </w:r>
      <w:proofErr w:type="gramStart"/>
      <w:r w:rsidRPr="00027785">
        <w:rPr>
          <w:rFonts w:eastAsia="Times New Roman"/>
        </w:rPr>
        <w:t>do(</w:t>
      </w:r>
      <w:proofErr w:type="gramEnd"/>
      <w:r w:rsidRPr="00027785">
        <w:rPr>
          <w:rFonts w:eastAsia="Times New Roman"/>
        </w:rPr>
        <w:t>a) candidato(a) acompanhar, pelo site do Complexo Theatro Municipal e por e-mail todas as divulgações referentes a este processo seletivo: comunicados, convocações e avisos.</w:t>
      </w:r>
    </w:p>
    <w:p w14:paraId="012BAC36" w14:textId="77777777" w:rsidR="000648C8" w:rsidRDefault="000648C8" w:rsidP="000648C8">
      <w:pPr>
        <w:spacing w:after="120"/>
        <w:jc w:val="both"/>
        <w:rPr>
          <w:rFonts w:eastAsia="Times New Roman"/>
          <w:b/>
        </w:rPr>
      </w:pPr>
    </w:p>
    <w:p w14:paraId="172AEEE3" w14:textId="39F82EE4" w:rsidR="0052631F" w:rsidRPr="009B097F" w:rsidRDefault="0052631F" w:rsidP="000648C8">
      <w:pPr>
        <w:spacing w:after="120"/>
        <w:jc w:val="both"/>
        <w:rPr>
          <w:rFonts w:eastAsia="Times New Roman"/>
          <w:b/>
        </w:rPr>
      </w:pPr>
      <w:r w:rsidRPr="009B097F">
        <w:rPr>
          <w:rFonts w:eastAsia="Times New Roman"/>
          <w:b/>
        </w:rPr>
        <w:t>DO PRAZO DE VALIDADE DO PROCESSO SELETIVO </w:t>
      </w:r>
    </w:p>
    <w:p w14:paraId="5EC407F6" w14:textId="7ECA22F4" w:rsidR="0052631F" w:rsidRDefault="001C6051" w:rsidP="000648C8">
      <w:pPr>
        <w:spacing w:after="120"/>
        <w:jc w:val="both"/>
        <w:rPr>
          <w:rFonts w:eastAsia="Times New Roman"/>
        </w:rPr>
      </w:pPr>
      <w:r>
        <w:rPr>
          <w:rFonts w:eastAsia="Times New Roman"/>
        </w:rPr>
        <w:t>Caso o número de aprovados</w:t>
      </w:r>
      <w:r w:rsidR="0052631F" w:rsidRPr="00027785">
        <w:rPr>
          <w:rFonts w:eastAsia="Times New Roman"/>
        </w:rPr>
        <w:t xml:space="preserve"> supere o número de vagas disponíveis, </w:t>
      </w:r>
      <w:r>
        <w:rPr>
          <w:rFonts w:eastAsia="Times New Roman"/>
        </w:rPr>
        <w:t>os</w:t>
      </w:r>
      <w:r w:rsidR="0052631F" w:rsidRPr="00027785">
        <w:rPr>
          <w:rFonts w:eastAsia="Times New Roman"/>
        </w:rPr>
        <w:t xml:space="preserve"> excedentes ficarão em uma lista de suplentes, com vigência a partir da publicação dos resultados até 15 de outubro de 2021. </w:t>
      </w:r>
    </w:p>
    <w:p w14:paraId="21725FE1" w14:textId="21A93039" w:rsidR="0052631F" w:rsidRPr="00027785" w:rsidRDefault="0052631F" w:rsidP="000648C8">
      <w:pPr>
        <w:spacing w:after="120"/>
        <w:jc w:val="both"/>
        <w:rPr>
          <w:rFonts w:eastAsia="Times New Roman"/>
        </w:rPr>
      </w:pPr>
      <w:r w:rsidRPr="00027785">
        <w:rPr>
          <w:rFonts w:eastAsia="Times New Roman"/>
        </w:rPr>
        <w:t>A atuação</w:t>
      </w:r>
      <w:r w:rsidR="00027785" w:rsidRPr="00027785">
        <w:rPr>
          <w:rFonts w:eastAsia="Times New Roman"/>
        </w:rPr>
        <w:t xml:space="preserve"> dos bolsistas apr</w:t>
      </w:r>
      <w:r w:rsidR="001C6051">
        <w:rPr>
          <w:rFonts w:eastAsia="Times New Roman"/>
        </w:rPr>
        <w:t xml:space="preserve">ovados </w:t>
      </w:r>
      <w:r w:rsidR="00027785" w:rsidRPr="00027785">
        <w:rPr>
          <w:rFonts w:eastAsia="Times New Roman"/>
        </w:rPr>
        <w:t>neste p</w:t>
      </w:r>
      <w:r w:rsidRPr="00027785">
        <w:rPr>
          <w:rFonts w:eastAsia="Times New Roman"/>
        </w:rPr>
        <w:t xml:space="preserve">rocesso </w:t>
      </w:r>
      <w:r w:rsidR="00027785" w:rsidRPr="00027785">
        <w:rPr>
          <w:rFonts w:eastAsia="Times New Roman"/>
        </w:rPr>
        <w:t>s</w:t>
      </w:r>
      <w:r w:rsidRPr="00027785">
        <w:rPr>
          <w:rFonts w:eastAsia="Times New Roman"/>
        </w:rPr>
        <w:t>eletivo terá vigência de 01 de agosto a 30 de dezembro de 2021. </w:t>
      </w:r>
    </w:p>
    <w:p w14:paraId="512AEC23" w14:textId="0CE8781B" w:rsidR="00591794" w:rsidRPr="00027785" w:rsidRDefault="00591794" w:rsidP="000648C8">
      <w:pPr>
        <w:spacing w:after="120"/>
        <w:jc w:val="both"/>
        <w:rPr>
          <w:rFonts w:eastAsia="Times New Roman"/>
          <w:color w:val="000000"/>
        </w:rPr>
      </w:pPr>
    </w:p>
    <w:p w14:paraId="04481B49" w14:textId="5ABBB2EB" w:rsidR="00585675" w:rsidRPr="009B097F" w:rsidRDefault="00585675" w:rsidP="000648C8">
      <w:pPr>
        <w:spacing w:after="120"/>
        <w:jc w:val="both"/>
        <w:rPr>
          <w:rFonts w:eastAsia="Times New Roman"/>
          <w:b/>
        </w:rPr>
      </w:pPr>
      <w:r w:rsidRPr="009B097F">
        <w:rPr>
          <w:rFonts w:eastAsia="Times New Roman"/>
          <w:b/>
        </w:rPr>
        <w:t>ADESÃO AO INSTRUMENTO PARTICULAR DE CONCESSÃO DE BOLSA</w:t>
      </w:r>
      <w:r w:rsidR="00027785" w:rsidRPr="009B097F">
        <w:rPr>
          <w:rFonts w:eastAsia="Times New Roman"/>
          <w:b/>
        </w:rPr>
        <w:t xml:space="preserve"> </w:t>
      </w:r>
      <w:r w:rsidRPr="009B097F">
        <w:rPr>
          <w:rFonts w:eastAsia="Times New Roman"/>
          <w:b/>
        </w:rPr>
        <w:t>OFÍCIO </w:t>
      </w:r>
    </w:p>
    <w:p w14:paraId="5D4B6A14" w14:textId="477F81CC" w:rsidR="00585675" w:rsidRPr="00027785" w:rsidRDefault="001C6051" w:rsidP="000648C8">
      <w:pPr>
        <w:spacing w:after="120"/>
        <w:jc w:val="both"/>
        <w:rPr>
          <w:rFonts w:eastAsia="Times New Roman"/>
        </w:rPr>
      </w:pPr>
      <w:proofErr w:type="gramStart"/>
      <w:r>
        <w:rPr>
          <w:rFonts w:eastAsia="Times New Roman"/>
        </w:rPr>
        <w:t>O</w:t>
      </w:r>
      <w:r w:rsidR="00F87DF7">
        <w:rPr>
          <w:rFonts w:eastAsia="Times New Roman"/>
        </w:rPr>
        <w:t>(</w:t>
      </w:r>
      <w:proofErr w:type="gramEnd"/>
      <w:r w:rsidR="00F87DF7">
        <w:rPr>
          <w:rFonts w:eastAsia="Times New Roman"/>
        </w:rPr>
        <w:t>a)</w:t>
      </w:r>
      <w:r>
        <w:rPr>
          <w:rFonts w:eastAsia="Times New Roman"/>
        </w:rPr>
        <w:t>s candidato</w:t>
      </w:r>
      <w:r w:rsidR="00F87DF7">
        <w:rPr>
          <w:rFonts w:eastAsia="Times New Roman"/>
        </w:rPr>
        <w:t>(a)</w:t>
      </w:r>
      <w:r>
        <w:rPr>
          <w:rFonts w:eastAsia="Times New Roman"/>
        </w:rPr>
        <w:t>s aprovados</w:t>
      </w:r>
      <w:r w:rsidR="00585675" w:rsidRPr="00027785">
        <w:rPr>
          <w:rFonts w:eastAsia="Times New Roman"/>
        </w:rPr>
        <w:t xml:space="preserve"> serão comunicado</w:t>
      </w:r>
      <w:r w:rsidR="00F87DF7">
        <w:rPr>
          <w:rFonts w:eastAsia="Times New Roman"/>
        </w:rPr>
        <w:t>(a)</w:t>
      </w:r>
      <w:r w:rsidR="00585675" w:rsidRPr="00027785">
        <w:rPr>
          <w:rFonts w:eastAsia="Times New Roman"/>
        </w:rPr>
        <w:t>s por e-mail sobre a data para assinatura do Instrumento Particular de Concessão de Bolsa Ofício. </w:t>
      </w:r>
    </w:p>
    <w:p w14:paraId="2F351325" w14:textId="77777777" w:rsidR="009B097F" w:rsidRPr="009B097F" w:rsidRDefault="009B097F" w:rsidP="000648C8">
      <w:pPr>
        <w:spacing w:after="120"/>
        <w:jc w:val="both"/>
        <w:rPr>
          <w:rFonts w:eastAsia="Times New Roman"/>
          <w:b/>
        </w:rPr>
      </w:pPr>
    </w:p>
    <w:p w14:paraId="4E7DE119" w14:textId="09FC4D7B" w:rsidR="00585675" w:rsidRPr="009B097F" w:rsidRDefault="00027785" w:rsidP="000648C8">
      <w:pPr>
        <w:spacing w:after="120"/>
        <w:jc w:val="both"/>
        <w:rPr>
          <w:rFonts w:eastAsia="Times New Roman"/>
          <w:b/>
        </w:rPr>
      </w:pPr>
      <w:r w:rsidRPr="009B097F">
        <w:rPr>
          <w:rFonts w:eastAsia="Times New Roman"/>
          <w:b/>
        </w:rPr>
        <w:t xml:space="preserve">DEVERES DO </w:t>
      </w:r>
      <w:r w:rsidR="00585675" w:rsidRPr="009B097F">
        <w:rPr>
          <w:rFonts w:eastAsia="Times New Roman"/>
          <w:b/>
        </w:rPr>
        <w:t>BOLSISTA </w:t>
      </w:r>
    </w:p>
    <w:p w14:paraId="58CDACF8" w14:textId="46E3A535" w:rsidR="00585675" w:rsidRPr="00027785" w:rsidRDefault="00585675" w:rsidP="009B097F">
      <w:pPr>
        <w:spacing w:after="120"/>
        <w:jc w:val="both"/>
        <w:rPr>
          <w:rFonts w:eastAsia="Times New Roman"/>
        </w:rPr>
      </w:pPr>
      <w:r w:rsidRPr="00027785">
        <w:rPr>
          <w:rFonts w:eastAsia="Times New Roman"/>
        </w:rPr>
        <w:t xml:space="preserve">Cumprir integralmente as atividades que constituem a contrapartida à bolsa </w:t>
      </w:r>
      <w:r w:rsidR="00027785" w:rsidRPr="00027785">
        <w:rPr>
          <w:rFonts w:eastAsia="Times New Roman"/>
        </w:rPr>
        <w:t>ofício</w:t>
      </w:r>
      <w:r w:rsidR="0052631F" w:rsidRPr="00027785">
        <w:rPr>
          <w:rFonts w:eastAsia="Times New Roman"/>
        </w:rPr>
        <w:t xml:space="preserve"> </w:t>
      </w:r>
      <w:r w:rsidRPr="00027785">
        <w:rPr>
          <w:rFonts w:eastAsia="Times New Roman"/>
        </w:rPr>
        <w:t>obtida em sua carga horária integral; </w:t>
      </w:r>
    </w:p>
    <w:p w14:paraId="65719536" w14:textId="594E0A9A" w:rsidR="00585675" w:rsidRPr="00027785" w:rsidRDefault="00585675" w:rsidP="009B097F">
      <w:pPr>
        <w:spacing w:after="120"/>
        <w:jc w:val="both"/>
        <w:rPr>
          <w:rFonts w:eastAsia="Times New Roman"/>
        </w:rPr>
      </w:pPr>
      <w:r w:rsidRPr="00027785">
        <w:rPr>
          <w:rFonts w:eastAsia="Times New Roman"/>
        </w:rPr>
        <w:t>Cumprir os demais deveres e responsabilidades previstos no respectivo Termo de Concessão. </w:t>
      </w:r>
    </w:p>
    <w:p w14:paraId="382F4EDC" w14:textId="77777777" w:rsidR="009B097F" w:rsidRDefault="009B097F" w:rsidP="009B097F">
      <w:pPr>
        <w:spacing w:after="120"/>
        <w:jc w:val="both"/>
        <w:rPr>
          <w:rFonts w:eastAsia="Times New Roman"/>
        </w:rPr>
      </w:pPr>
    </w:p>
    <w:p w14:paraId="517620C4" w14:textId="31878CBF" w:rsidR="00585675" w:rsidRPr="009B097F" w:rsidRDefault="00585675" w:rsidP="009B097F">
      <w:pPr>
        <w:spacing w:after="120"/>
        <w:jc w:val="both"/>
        <w:rPr>
          <w:rFonts w:eastAsia="Times New Roman"/>
          <w:b/>
        </w:rPr>
      </w:pPr>
      <w:r w:rsidRPr="009B097F">
        <w:rPr>
          <w:rFonts w:eastAsia="Times New Roman"/>
          <w:b/>
        </w:rPr>
        <w:t>DO COMUNICADO EXPRESSO DE DESISTÊNCIA </w:t>
      </w:r>
    </w:p>
    <w:p w14:paraId="4BFD6CDA" w14:textId="28EE8827" w:rsidR="00585675" w:rsidRPr="00027785" w:rsidRDefault="00585675" w:rsidP="009B097F">
      <w:pPr>
        <w:spacing w:after="120"/>
        <w:jc w:val="both"/>
        <w:rPr>
          <w:rFonts w:eastAsia="Times New Roman"/>
        </w:rPr>
      </w:pPr>
      <w:r w:rsidRPr="00027785">
        <w:rPr>
          <w:rFonts w:eastAsia="Times New Roman"/>
        </w:rPr>
        <w:lastRenderedPageBreak/>
        <w:t xml:space="preserve">Após a assinatura do Termo de Concessão de Bolsa, </w:t>
      </w:r>
      <w:proofErr w:type="gramStart"/>
      <w:r w:rsidRPr="00027785">
        <w:rPr>
          <w:rFonts w:eastAsia="Times New Roman"/>
        </w:rPr>
        <w:t>o(</w:t>
      </w:r>
      <w:proofErr w:type="gramEnd"/>
      <w:r w:rsidRPr="00027785">
        <w:rPr>
          <w:rFonts w:eastAsia="Times New Roman"/>
        </w:rPr>
        <w:t>a) BOLSISTA pode, por livre e</w:t>
      </w:r>
      <w:r w:rsidR="0052631F" w:rsidRPr="00027785">
        <w:rPr>
          <w:rFonts w:eastAsia="Times New Roman"/>
        </w:rPr>
        <w:t xml:space="preserve"> </w:t>
      </w:r>
      <w:r w:rsidRPr="00027785">
        <w:rPr>
          <w:rFonts w:eastAsia="Times New Roman"/>
        </w:rPr>
        <w:t>espontânea vontade, decidir desligar-se do programa de bolsas a qualquer tempo, apresentando com</w:t>
      </w:r>
      <w:r w:rsidR="00027785" w:rsidRPr="00027785">
        <w:rPr>
          <w:rFonts w:eastAsia="Times New Roman"/>
        </w:rPr>
        <w:t xml:space="preserve">unicado expresso de desistência </w:t>
      </w:r>
      <w:r w:rsidRPr="00027785">
        <w:rPr>
          <w:rFonts w:eastAsia="Times New Roman"/>
        </w:rPr>
        <w:t xml:space="preserve">com antecedência mínima de 30 dias. </w:t>
      </w:r>
    </w:p>
    <w:p w14:paraId="7083D050" w14:textId="6DFED669" w:rsidR="00585675" w:rsidRDefault="00585675" w:rsidP="009B097F">
      <w:pPr>
        <w:spacing w:after="120"/>
        <w:jc w:val="both"/>
        <w:rPr>
          <w:rFonts w:eastAsia="Times New Roman"/>
          <w:b/>
        </w:rPr>
      </w:pPr>
      <w:r w:rsidRPr="00027785">
        <w:rPr>
          <w:rFonts w:eastAsia="Times New Roman"/>
        </w:rPr>
        <w:br/>
      </w:r>
      <w:r w:rsidR="009B097F" w:rsidRPr="009B097F">
        <w:rPr>
          <w:rFonts w:eastAsia="Times New Roman"/>
          <w:b/>
        </w:rPr>
        <w:t>DAS ATIVIDADES PREVISTAS</w:t>
      </w:r>
    </w:p>
    <w:p w14:paraId="6474788C" w14:textId="77777777" w:rsidR="001577D4" w:rsidRDefault="001577D4" w:rsidP="009B097F">
      <w:pPr>
        <w:spacing w:after="120"/>
        <w:jc w:val="both"/>
        <w:rPr>
          <w:rFonts w:eastAsia="Times New Roman"/>
          <w:b/>
        </w:rPr>
      </w:pPr>
    </w:p>
    <w:p w14:paraId="1BC19F09" w14:textId="77777777" w:rsidR="001577D4" w:rsidRDefault="001577D4" w:rsidP="001577D4">
      <w:pPr>
        <w:spacing w:after="120"/>
        <w:jc w:val="both"/>
        <w:rPr>
          <w:rFonts w:eastAsia="Times New Roman"/>
          <w:b/>
          <w:bCs/>
          <w:color w:val="000000"/>
        </w:rPr>
      </w:pPr>
      <w:r>
        <w:rPr>
          <w:rFonts w:eastAsia="Times New Roman"/>
          <w:b/>
          <w:bCs/>
          <w:color w:val="000000"/>
        </w:rPr>
        <w:t>___________________________________________________________________________</w:t>
      </w:r>
    </w:p>
    <w:p w14:paraId="34D1F02C" w14:textId="77777777" w:rsidR="001577D4" w:rsidRPr="00027785" w:rsidRDefault="001577D4" w:rsidP="001577D4">
      <w:pPr>
        <w:spacing w:after="120"/>
        <w:jc w:val="both"/>
        <w:rPr>
          <w:rFonts w:eastAsia="Times New Roman"/>
        </w:rPr>
      </w:pPr>
      <w:r w:rsidRPr="00027785">
        <w:rPr>
          <w:rFonts w:eastAsia="Times New Roman"/>
          <w:b/>
          <w:bCs/>
          <w:color w:val="000000"/>
        </w:rPr>
        <w:t>AUXILIAR DE MONTAGEM (CENTRAL TÉCNICA)</w:t>
      </w:r>
    </w:p>
    <w:p w14:paraId="74F7A485" w14:textId="77777777" w:rsidR="001577D4" w:rsidRPr="00027785" w:rsidRDefault="001577D4" w:rsidP="001577D4">
      <w:pPr>
        <w:spacing w:after="120"/>
        <w:jc w:val="both"/>
        <w:rPr>
          <w:rFonts w:eastAsia="Times New Roman"/>
        </w:rPr>
      </w:pPr>
      <w:r w:rsidRPr="00027785">
        <w:rPr>
          <w:rFonts w:eastAsia="Times New Roman"/>
          <w:color w:val="000000"/>
        </w:rPr>
        <w:t>Pessoas com interesse</w:t>
      </w:r>
      <w:r>
        <w:rPr>
          <w:rFonts w:eastAsia="Times New Roman"/>
          <w:color w:val="000000"/>
        </w:rPr>
        <w:t xml:space="preserve"> e/ou</w:t>
      </w:r>
      <w:r w:rsidRPr="00027785">
        <w:rPr>
          <w:rFonts w:eastAsia="Times New Roman"/>
          <w:color w:val="000000"/>
        </w:rPr>
        <w:t xml:space="preserve"> experiência nas áreas de montagem e organização de espaços </w:t>
      </w:r>
      <w:proofErr w:type="spellStart"/>
      <w:r w:rsidRPr="00027785">
        <w:rPr>
          <w:rFonts w:eastAsia="Times New Roman"/>
          <w:color w:val="000000"/>
        </w:rPr>
        <w:t>cenotécnicos</w:t>
      </w:r>
      <w:proofErr w:type="spellEnd"/>
      <w:r w:rsidRPr="00027785">
        <w:rPr>
          <w:rFonts w:eastAsia="Times New Roman"/>
          <w:color w:val="000000"/>
        </w:rPr>
        <w:t xml:space="preserve">. </w:t>
      </w:r>
    </w:p>
    <w:p w14:paraId="5B6F68AB" w14:textId="77777777" w:rsidR="001577D4" w:rsidRPr="00027785" w:rsidRDefault="001577D4" w:rsidP="001577D4">
      <w:pPr>
        <w:spacing w:after="120"/>
        <w:jc w:val="both"/>
        <w:rPr>
          <w:rFonts w:eastAsia="Times New Roman"/>
        </w:rPr>
      </w:pPr>
      <w:r w:rsidRPr="00027785">
        <w:rPr>
          <w:rFonts w:eastAsia="Times New Roman"/>
          <w:b/>
          <w:bCs/>
          <w:color w:val="000000"/>
        </w:rPr>
        <w:t>Vagas:</w:t>
      </w:r>
      <w:r w:rsidRPr="00027785">
        <w:rPr>
          <w:rFonts w:eastAsia="Times New Roman"/>
          <w:color w:val="000000"/>
        </w:rPr>
        <w:t xml:space="preserve"> 2</w:t>
      </w:r>
    </w:p>
    <w:p w14:paraId="5C0F46C1" w14:textId="3B42F68E" w:rsidR="001577D4" w:rsidRPr="00027785" w:rsidRDefault="001577D4" w:rsidP="001577D4">
      <w:pPr>
        <w:spacing w:after="120"/>
        <w:jc w:val="both"/>
        <w:rPr>
          <w:rFonts w:eastAsia="Times New Roman"/>
        </w:rPr>
      </w:pPr>
      <w:r w:rsidRPr="00027785">
        <w:rPr>
          <w:rFonts w:eastAsia="Times New Roman"/>
          <w:b/>
          <w:bCs/>
          <w:color w:val="000000"/>
        </w:rPr>
        <w:t>Pré-requisito:</w:t>
      </w:r>
      <w:r w:rsidRPr="00027785">
        <w:rPr>
          <w:rFonts w:eastAsia="Times New Roman"/>
          <w:color w:val="000000"/>
        </w:rPr>
        <w:t xml:space="preserve"> </w:t>
      </w:r>
      <w:proofErr w:type="gramStart"/>
      <w:r w:rsidR="00DB1394">
        <w:rPr>
          <w:rFonts w:eastAsia="Times New Roman"/>
          <w:color w:val="000000"/>
        </w:rPr>
        <w:t>o(</w:t>
      </w:r>
      <w:proofErr w:type="gramEnd"/>
      <w:r w:rsidR="00DB1394">
        <w:rPr>
          <w:rFonts w:eastAsia="Times New Roman"/>
          <w:color w:val="000000"/>
        </w:rPr>
        <w:t>a)</w:t>
      </w:r>
      <w:r w:rsidRPr="00027785">
        <w:rPr>
          <w:rFonts w:eastAsia="Times New Roman"/>
          <w:color w:val="000000"/>
        </w:rPr>
        <w:t xml:space="preserve"> candidat</w:t>
      </w:r>
      <w:r w:rsidR="00DB1394">
        <w:rPr>
          <w:rFonts w:eastAsia="Times New Roman"/>
          <w:color w:val="000000"/>
        </w:rPr>
        <w:t>o(a)</w:t>
      </w:r>
      <w:r w:rsidRPr="00027785">
        <w:rPr>
          <w:rFonts w:eastAsia="Times New Roman"/>
          <w:color w:val="000000"/>
        </w:rPr>
        <w:t xml:space="preserve"> deve ter interesse/experiência demonstrado nas áreas de montagem e organização de espaços </w:t>
      </w:r>
      <w:proofErr w:type="spellStart"/>
      <w:r w:rsidRPr="00027785">
        <w:rPr>
          <w:rFonts w:eastAsia="Times New Roman"/>
          <w:color w:val="000000"/>
        </w:rPr>
        <w:t>cenotécnicos</w:t>
      </w:r>
      <w:proofErr w:type="spellEnd"/>
      <w:r w:rsidRPr="00027785">
        <w:rPr>
          <w:rFonts w:eastAsia="Times New Roman"/>
          <w:color w:val="000000"/>
        </w:rPr>
        <w:t xml:space="preserve">.  </w:t>
      </w:r>
    </w:p>
    <w:p w14:paraId="511A43C3" w14:textId="77777777" w:rsidR="001577D4" w:rsidRPr="00027785" w:rsidRDefault="001577D4" w:rsidP="001577D4">
      <w:pPr>
        <w:spacing w:after="120"/>
        <w:jc w:val="both"/>
        <w:rPr>
          <w:rFonts w:eastAsia="Times New Roman"/>
        </w:rPr>
      </w:pPr>
      <w:r w:rsidRPr="00027785">
        <w:rPr>
          <w:rFonts w:eastAsia="Times New Roman"/>
          <w:b/>
          <w:bCs/>
          <w:color w:val="000000"/>
        </w:rPr>
        <w:t>Atividades previstas:</w:t>
      </w:r>
      <w:r w:rsidRPr="00027785">
        <w:rPr>
          <w:rFonts w:eastAsia="Times New Roman"/>
          <w:color w:val="000000"/>
        </w:rPr>
        <w:t xml:space="preserve"> manusear peças cenográficas de pequeno, médio e grande porte; participar do processo de limpeza, organização e armazenamento das peças, segundo orientação técnica da Central Técnica de Produções “Chico </w:t>
      </w:r>
      <w:proofErr w:type="spellStart"/>
      <w:r w:rsidRPr="00027785">
        <w:rPr>
          <w:rFonts w:eastAsia="Times New Roman"/>
          <w:color w:val="000000"/>
        </w:rPr>
        <w:t>Giacchieri</w:t>
      </w:r>
      <w:proofErr w:type="spellEnd"/>
      <w:r w:rsidRPr="00027785">
        <w:rPr>
          <w:rFonts w:eastAsia="Times New Roman"/>
          <w:color w:val="000000"/>
        </w:rPr>
        <w:t>” do Theatro Municipal de São Paulo.   Participar das ações institucionais de formação;</w:t>
      </w:r>
    </w:p>
    <w:p w14:paraId="77A66E06" w14:textId="16DB5F09" w:rsidR="001577D4" w:rsidRPr="00027785" w:rsidRDefault="001577D4" w:rsidP="001577D4">
      <w:pPr>
        <w:spacing w:after="120"/>
        <w:jc w:val="both"/>
        <w:rPr>
          <w:rFonts w:eastAsia="Times New Roman"/>
        </w:rPr>
      </w:pPr>
      <w:r w:rsidRPr="00027785">
        <w:rPr>
          <w:rFonts w:eastAsia="Times New Roman"/>
          <w:b/>
          <w:bCs/>
          <w:color w:val="000000"/>
        </w:rPr>
        <w:t xml:space="preserve">Avaliação/Seleção: </w:t>
      </w:r>
      <w:r w:rsidRPr="00027785">
        <w:rPr>
          <w:rFonts w:eastAsia="Times New Roman"/>
          <w:color w:val="000000"/>
        </w:rPr>
        <w:t xml:space="preserve">A avaliação ocorrerá por meio de uma entrevista virtual pela plataforma Google </w:t>
      </w:r>
      <w:proofErr w:type="spellStart"/>
      <w:r w:rsidRPr="00027785">
        <w:rPr>
          <w:rFonts w:eastAsia="Times New Roman"/>
          <w:color w:val="000000"/>
        </w:rPr>
        <w:t>Meet</w:t>
      </w:r>
      <w:proofErr w:type="spellEnd"/>
      <w:r w:rsidRPr="00027785">
        <w:rPr>
          <w:rFonts w:eastAsia="Times New Roman"/>
          <w:color w:val="000000"/>
        </w:rPr>
        <w:t xml:space="preserve">, na qual </w:t>
      </w:r>
      <w:proofErr w:type="gramStart"/>
      <w:r w:rsidR="00DB1394">
        <w:rPr>
          <w:rFonts w:eastAsia="Times New Roman"/>
          <w:color w:val="000000"/>
        </w:rPr>
        <w:t>o(</w:t>
      </w:r>
      <w:proofErr w:type="gramEnd"/>
      <w:r w:rsidR="00DB1394">
        <w:rPr>
          <w:rFonts w:eastAsia="Times New Roman"/>
          <w:color w:val="000000"/>
        </w:rPr>
        <w:t>a)</w:t>
      </w:r>
      <w:r w:rsidRPr="00027785">
        <w:rPr>
          <w:rFonts w:eastAsia="Times New Roman"/>
          <w:color w:val="000000"/>
        </w:rPr>
        <w:t xml:space="preserve"> candidat</w:t>
      </w:r>
      <w:r w:rsidR="00DB1394">
        <w:rPr>
          <w:rFonts w:eastAsia="Times New Roman"/>
          <w:color w:val="000000"/>
        </w:rPr>
        <w:t>o(a)</w:t>
      </w:r>
      <w:r w:rsidRPr="00027785">
        <w:rPr>
          <w:rFonts w:eastAsia="Times New Roman"/>
          <w:color w:val="000000"/>
        </w:rPr>
        <w:t xml:space="preserve"> deverá discorrer sobre </w:t>
      </w:r>
      <w:proofErr w:type="spellStart"/>
      <w:r w:rsidRPr="00027785">
        <w:rPr>
          <w:rFonts w:eastAsia="Times New Roman"/>
          <w:color w:val="000000"/>
        </w:rPr>
        <w:t>suas</w:t>
      </w:r>
      <w:proofErr w:type="spellEnd"/>
      <w:r w:rsidRPr="00027785">
        <w:rPr>
          <w:rFonts w:eastAsia="Times New Roman"/>
          <w:color w:val="000000"/>
        </w:rPr>
        <w:t xml:space="preserve"> formação e motivações em atuar na Central Técnica de Produção</w:t>
      </w:r>
      <w:r>
        <w:rPr>
          <w:rFonts w:eastAsia="Times New Roman"/>
          <w:color w:val="000000"/>
        </w:rPr>
        <w:t>.</w:t>
      </w:r>
    </w:p>
    <w:p w14:paraId="46D7C262" w14:textId="77777777" w:rsidR="001577D4" w:rsidRDefault="001577D4" w:rsidP="001577D4">
      <w:pPr>
        <w:spacing w:after="120"/>
        <w:jc w:val="both"/>
        <w:rPr>
          <w:rFonts w:eastAsia="Times New Roman"/>
          <w:b/>
          <w:bCs/>
          <w:color w:val="000000"/>
        </w:rPr>
      </w:pPr>
      <w:r>
        <w:rPr>
          <w:rFonts w:eastAsia="Times New Roman"/>
          <w:b/>
          <w:bCs/>
          <w:color w:val="000000"/>
        </w:rPr>
        <w:t>____________________________________________________________________________</w:t>
      </w:r>
    </w:p>
    <w:p w14:paraId="3BC0B838" w14:textId="77777777" w:rsidR="001577D4" w:rsidRPr="009B097F" w:rsidRDefault="001577D4" w:rsidP="001577D4">
      <w:pPr>
        <w:spacing w:after="120"/>
        <w:jc w:val="both"/>
        <w:rPr>
          <w:rFonts w:eastAsia="Times New Roman"/>
          <w:b/>
          <w:caps/>
        </w:rPr>
      </w:pPr>
      <w:proofErr w:type="gramStart"/>
      <w:r w:rsidRPr="009B097F">
        <w:rPr>
          <w:rFonts w:eastAsia="Times New Roman"/>
          <w:b/>
          <w:caps/>
        </w:rPr>
        <w:t>Educador(</w:t>
      </w:r>
      <w:proofErr w:type="gramEnd"/>
      <w:r w:rsidRPr="009B097F">
        <w:rPr>
          <w:rFonts w:eastAsia="Times New Roman"/>
          <w:b/>
          <w:caps/>
        </w:rPr>
        <w:t>a)</w:t>
      </w:r>
    </w:p>
    <w:p w14:paraId="6B681B21" w14:textId="77777777" w:rsidR="001577D4" w:rsidRPr="00027785" w:rsidRDefault="001577D4" w:rsidP="001577D4">
      <w:pPr>
        <w:spacing w:after="120"/>
        <w:jc w:val="both"/>
        <w:rPr>
          <w:rFonts w:eastAsia="Times New Roman"/>
        </w:rPr>
      </w:pPr>
      <w:r w:rsidRPr="009B097F">
        <w:rPr>
          <w:rFonts w:eastAsia="Times New Roman"/>
          <w:b/>
        </w:rPr>
        <w:t>Vagas:</w:t>
      </w:r>
      <w:r w:rsidRPr="00027785">
        <w:rPr>
          <w:rFonts w:eastAsia="Times New Roman"/>
        </w:rPr>
        <w:t xml:space="preserve"> 3 (sendo um (a) para bilíngue)</w:t>
      </w:r>
    </w:p>
    <w:p w14:paraId="13E5A937" w14:textId="1E12F442" w:rsidR="001577D4" w:rsidRPr="00027785" w:rsidRDefault="001577D4" w:rsidP="001577D4">
      <w:pPr>
        <w:spacing w:after="120"/>
        <w:jc w:val="both"/>
        <w:rPr>
          <w:rFonts w:eastAsia="Times New Roman"/>
        </w:rPr>
      </w:pPr>
      <w:r w:rsidRPr="009B097F">
        <w:rPr>
          <w:rFonts w:eastAsia="Times New Roman"/>
          <w:b/>
        </w:rPr>
        <w:t>Pré-requisitos:</w:t>
      </w:r>
      <w:r w:rsidRPr="00027785">
        <w:rPr>
          <w:rFonts w:eastAsia="Times New Roman"/>
        </w:rPr>
        <w:t xml:space="preserve"> </w:t>
      </w:r>
      <w:proofErr w:type="gramStart"/>
      <w:r w:rsidRPr="00027785">
        <w:rPr>
          <w:rFonts w:eastAsia="Times New Roman"/>
        </w:rPr>
        <w:t>o(</w:t>
      </w:r>
      <w:proofErr w:type="gramEnd"/>
      <w:r w:rsidRPr="00027785">
        <w:rPr>
          <w:rFonts w:eastAsia="Times New Roman"/>
        </w:rPr>
        <w:t>a) candidato(a) deverá ser formado</w:t>
      </w:r>
      <w:r w:rsidR="001856CE">
        <w:rPr>
          <w:rFonts w:eastAsia="Times New Roman"/>
        </w:rPr>
        <w:t xml:space="preserve"> ou</w:t>
      </w:r>
      <w:r w:rsidRPr="00027785">
        <w:rPr>
          <w:rFonts w:eastAsia="Times New Roman"/>
        </w:rPr>
        <w:t xml:space="preserve"> estudante em curso técnico ou de graduação nas áreas de conhecimento: educação, arte-educação, história, artes (visuais, cênicas, musicais), história, pedagogia, ciências sociais, comunicação, letras. É desejável que</w:t>
      </w:r>
      <w:r w:rsidR="001856CE">
        <w:rPr>
          <w:rFonts w:eastAsia="Times New Roman"/>
        </w:rPr>
        <w:t xml:space="preserve"> possua</w:t>
      </w:r>
      <w:r w:rsidRPr="00027785">
        <w:rPr>
          <w:rFonts w:eastAsia="Times New Roman"/>
        </w:rPr>
        <w:t xml:space="preserve"> interesse ou experiência em mediação e nas áreas das artes com disponibilidade para atuar em</w:t>
      </w:r>
      <w:r w:rsidRPr="00027785">
        <w:rPr>
          <w:rFonts w:eastAsia="Times New Roman"/>
          <w:strike/>
        </w:rPr>
        <w:t xml:space="preserve"> </w:t>
      </w:r>
      <w:r w:rsidRPr="00027785">
        <w:rPr>
          <w:rFonts w:eastAsia="Times New Roman"/>
        </w:rPr>
        <w:t>atividades que acontecem no Theatro Municipal que também em diferentes espaços da cidade.</w:t>
      </w:r>
    </w:p>
    <w:p w14:paraId="6C996FEE" w14:textId="77777777" w:rsidR="001577D4" w:rsidRPr="00027785" w:rsidRDefault="001577D4" w:rsidP="001577D4">
      <w:pPr>
        <w:spacing w:after="120"/>
        <w:jc w:val="both"/>
        <w:rPr>
          <w:rFonts w:eastAsia="Times New Roman"/>
        </w:rPr>
      </w:pPr>
      <w:r w:rsidRPr="009B097F">
        <w:rPr>
          <w:rFonts w:eastAsia="Times New Roman"/>
          <w:b/>
        </w:rPr>
        <w:t>Atividades:</w:t>
      </w:r>
      <w:r w:rsidRPr="00027785">
        <w:rPr>
          <w:rFonts w:eastAsia="Times New Roman"/>
        </w:rPr>
        <w:t xml:space="preserve"> receber diferentes públicos, mediar visitas e programação do Theatro Municipal, organizar, junto aos membros do Núcleo de Educação, estratégias e ações de acolhimento e mediação adequadas às diretrizes curatoriais e às solicitações dos visitantes, participar das atividades de pesquisa e formação institucionais, fazer relatórios das visitas a ações, contribuir na elaboração de projetos e materiais educacionais;</w:t>
      </w:r>
    </w:p>
    <w:p w14:paraId="5567EC34" w14:textId="60869891" w:rsidR="001577D4" w:rsidRDefault="001577D4" w:rsidP="001577D4">
      <w:pPr>
        <w:spacing w:after="120"/>
        <w:jc w:val="both"/>
        <w:rPr>
          <w:rFonts w:eastAsia="Times New Roman"/>
          <w:color w:val="000000"/>
        </w:rPr>
      </w:pPr>
      <w:r w:rsidRPr="00027785">
        <w:rPr>
          <w:rFonts w:eastAsia="Times New Roman"/>
          <w:b/>
          <w:bCs/>
          <w:color w:val="000000"/>
        </w:rPr>
        <w:lastRenderedPageBreak/>
        <w:t xml:space="preserve">Avaliação/Seleção: </w:t>
      </w:r>
      <w:r w:rsidRPr="00027785">
        <w:rPr>
          <w:rFonts w:eastAsia="Times New Roman"/>
          <w:color w:val="000000"/>
        </w:rPr>
        <w:t xml:space="preserve">A avaliação ocorrerá por meio do preenchimento de um questionário a ser respondido previamente e por uma entrevista virtual pela plataforma Google </w:t>
      </w:r>
      <w:proofErr w:type="spellStart"/>
      <w:r w:rsidRPr="00027785">
        <w:rPr>
          <w:rFonts w:eastAsia="Times New Roman"/>
          <w:color w:val="000000"/>
        </w:rPr>
        <w:t>Meet</w:t>
      </w:r>
      <w:proofErr w:type="spellEnd"/>
      <w:r w:rsidRPr="00027785">
        <w:rPr>
          <w:rFonts w:eastAsia="Times New Roman"/>
          <w:color w:val="000000"/>
        </w:rPr>
        <w:t xml:space="preserve"> que será composta de duas fases: uma coletiva e outra individual.</w:t>
      </w:r>
    </w:p>
    <w:p w14:paraId="29BE67EB" w14:textId="77777777" w:rsidR="001577D4" w:rsidRDefault="001577D4" w:rsidP="001577D4">
      <w:pPr>
        <w:spacing w:after="120"/>
        <w:jc w:val="both"/>
        <w:rPr>
          <w:rFonts w:eastAsia="Times New Roman"/>
          <w:b/>
          <w:bCs/>
          <w:color w:val="000000"/>
        </w:rPr>
      </w:pPr>
      <w:r>
        <w:rPr>
          <w:rFonts w:eastAsia="Times New Roman"/>
          <w:b/>
          <w:bCs/>
          <w:color w:val="000000"/>
        </w:rPr>
        <w:t>____________________________________________________________________________</w:t>
      </w:r>
    </w:p>
    <w:p w14:paraId="5DD1FB07" w14:textId="77777777" w:rsidR="007400BD" w:rsidRPr="00027785" w:rsidRDefault="007400BD" w:rsidP="007400BD">
      <w:pPr>
        <w:spacing w:after="120"/>
        <w:jc w:val="both"/>
        <w:rPr>
          <w:rFonts w:eastAsia="Times New Roman"/>
        </w:rPr>
      </w:pPr>
      <w:proofErr w:type="gramStart"/>
      <w:r>
        <w:rPr>
          <w:rFonts w:eastAsia="Times New Roman"/>
          <w:b/>
          <w:bCs/>
          <w:color w:val="000000"/>
        </w:rPr>
        <w:t>PESQUISADOR(</w:t>
      </w:r>
      <w:proofErr w:type="gramEnd"/>
      <w:r>
        <w:rPr>
          <w:rFonts w:eastAsia="Times New Roman"/>
          <w:b/>
          <w:bCs/>
          <w:color w:val="000000"/>
        </w:rPr>
        <w:t>A)</w:t>
      </w:r>
    </w:p>
    <w:p w14:paraId="5B981FB9" w14:textId="5F66D750" w:rsidR="007400BD" w:rsidRPr="00027785" w:rsidRDefault="007400BD" w:rsidP="007400BD">
      <w:pPr>
        <w:spacing w:after="120"/>
        <w:jc w:val="both"/>
        <w:rPr>
          <w:rFonts w:eastAsia="Times New Roman"/>
        </w:rPr>
      </w:pPr>
      <w:proofErr w:type="gramStart"/>
      <w:r w:rsidRPr="00027785">
        <w:rPr>
          <w:rFonts w:eastAsia="Times New Roman"/>
          <w:color w:val="000000"/>
        </w:rPr>
        <w:t>Formad</w:t>
      </w:r>
      <w:r w:rsidR="00DB1394">
        <w:rPr>
          <w:rFonts w:eastAsia="Times New Roman"/>
          <w:color w:val="000000"/>
        </w:rPr>
        <w:t>o(</w:t>
      </w:r>
      <w:proofErr w:type="gramEnd"/>
      <w:r w:rsidR="00DB1394">
        <w:rPr>
          <w:rFonts w:eastAsia="Times New Roman"/>
          <w:color w:val="000000"/>
        </w:rPr>
        <w:t>a)</w:t>
      </w:r>
      <w:r w:rsidRPr="00027785">
        <w:rPr>
          <w:rFonts w:eastAsia="Times New Roman"/>
          <w:color w:val="000000"/>
        </w:rPr>
        <w:t>s, estudantes ou interessad</w:t>
      </w:r>
      <w:r w:rsidR="00DB1394">
        <w:rPr>
          <w:rFonts w:eastAsia="Times New Roman"/>
          <w:color w:val="000000"/>
        </w:rPr>
        <w:t>o(a)</w:t>
      </w:r>
      <w:r w:rsidRPr="00027785">
        <w:rPr>
          <w:rFonts w:eastAsia="Times New Roman"/>
          <w:color w:val="000000"/>
        </w:rPr>
        <w:t>s cursos da área de Humanidades (História, Ciências Sociais, Letras, Arquitetura, Museologia).</w:t>
      </w:r>
    </w:p>
    <w:p w14:paraId="7605D06C" w14:textId="77777777" w:rsidR="007400BD" w:rsidRPr="00027785" w:rsidRDefault="007400BD" w:rsidP="007400BD">
      <w:pPr>
        <w:spacing w:after="120"/>
        <w:jc w:val="both"/>
        <w:rPr>
          <w:rFonts w:eastAsia="Times New Roman"/>
        </w:rPr>
      </w:pPr>
      <w:r w:rsidRPr="00027785">
        <w:rPr>
          <w:rFonts w:eastAsia="Times New Roman"/>
          <w:b/>
          <w:bCs/>
          <w:color w:val="000000"/>
        </w:rPr>
        <w:t>Vagas:</w:t>
      </w:r>
      <w:r w:rsidRPr="00027785">
        <w:rPr>
          <w:rFonts w:eastAsia="Times New Roman"/>
          <w:color w:val="000000"/>
        </w:rPr>
        <w:t xml:space="preserve"> 2</w:t>
      </w:r>
    </w:p>
    <w:p w14:paraId="5819C5BB" w14:textId="77777777" w:rsidR="007400BD" w:rsidRPr="00027785" w:rsidRDefault="007400BD" w:rsidP="007400BD">
      <w:pPr>
        <w:spacing w:after="120"/>
        <w:jc w:val="both"/>
        <w:rPr>
          <w:rFonts w:eastAsia="Times New Roman"/>
        </w:rPr>
      </w:pPr>
      <w:r w:rsidRPr="00027785">
        <w:rPr>
          <w:rFonts w:eastAsia="Times New Roman"/>
          <w:b/>
          <w:bCs/>
          <w:color w:val="000000"/>
        </w:rPr>
        <w:t>Pré-requisito</w:t>
      </w:r>
      <w:r>
        <w:rPr>
          <w:rFonts w:eastAsia="Times New Roman"/>
          <w:b/>
          <w:bCs/>
          <w:color w:val="000000"/>
        </w:rPr>
        <w:t>s</w:t>
      </w:r>
      <w:r w:rsidRPr="00027785">
        <w:rPr>
          <w:rFonts w:eastAsia="Times New Roman"/>
          <w:b/>
          <w:bCs/>
          <w:color w:val="000000"/>
        </w:rPr>
        <w:t>:</w:t>
      </w:r>
      <w:r>
        <w:rPr>
          <w:rFonts w:eastAsia="Times New Roman"/>
          <w:color w:val="000000"/>
        </w:rPr>
        <w:t xml:space="preserve"> </w:t>
      </w:r>
      <w:proofErr w:type="gramStart"/>
      <w:r>
        <w:rPr>
          <w:rFonts w:eastAsia="Times New Roman"/>
          <w:color w:val="000000"/>
        </w:rPr>
        <w:t>o(</w:t>
      </w:r>
      <w:proofErr w:type="gramEnd"/>
      <w:r>
        <w:rPr>
          <w:rFonts w:eastAsia="Times New Roman"/>
          <w:color w:val="000000"/>
        </w:rPr>
        <w:t>a) candidato(a)</w:t>
      </w:r>
      <w:r w:rsidRPr="00027785">
        <w:rPr>
          <w:rFonts w:eastAsia="Times New Roman"/>
          <w:color w:val="000000"/>
        </w:rPr>
        <w:t xml:space="preserve"> deve ter interesse em desenvolver metodologias e abordagens de pesquisa (quantitativa, qualitativa, participativa </w:t>
      </w:r>
      <w:proofErr w:type="spellStart"/>
      <w:r w:rsidRPr="00027785">
        <w:rPr>
          <w:rFonts w:eastAsia="Times New Roman"/>
          <w:color w:val="000000"/>
        </w:rPr>
        <w:t>etc</w:t>
      </w:r>
      <w:proofErr w:type="spellEnd"/>
      <w:r w:rsidRPr="00027785">
        <w:rPr>
          <w:rFonts w:eastAsia="Times New Roman"/>
          <w:color w:val="000000"/>
        </w:rPr>
        <w:t xml:space="preserve">). Experiências na preparação e aplicação de pesquisas qualitativas são bem-vindas. </w:t>
      </w:r>
    </w:p>
    <w:p w14:paraId="6FC37291" w14:textId="77777777" w:rsidR="007400BD" w:rsidRDefault="007400BD" w:rsidP="007400BD">
      <w:pPr>
        <w:spacing w:after="120"/>
        <w:jc w:val="both"/>
        <w:rPr>
          <w:rFonts w:eastAsia="Times New Roman"/>
          <w:color w:val="000000"/>
        </w:rPr>
      </w:pPr>
      <w:r w:rsidRPr="00027785">
        <w:rPr>
          <w:rFonts w:eastAsia="Times New Roman"/>
          <w:b/>
          <w:bCs/>
          <w:color w:val="000000"/>
        </w:rPr>
        <w:t>Atividades previstas:</w:t>
      </w:r>
      <w:r w:rsidRPr="00027785">
        <w:rPr>
          <w:rFonts w:eastAsia="Times New Roman"/>
          <w:color w:val="000000"/>
        </w:rPr>
        <w:t xml:space="preserve"> realizar pesquisa bibliográfica e documental, tendo como princípio os eixos temáticos contemplados pelos acervos do Theatro Municipal; produzir relatórios e/ou outros formatos textuais que sistematizem os resultados da pesquisa. Participar das ações institucionais de formação;</w:t>
      </w:r>
    </w:p>
    <w:p w14:paraId="380F2A80" w14:textId="38F8F98C" w:rsidR="007400BD" w:rsidRDefault="007400BD" w:rsidP="007400BD">
      <w:pPr>
        <w:jc w:val="both"/>
        <w:rPr>
          <w:rFonts w:eastAsia="Times New Roman"/>
          <w:color w:val="000000"/>
        </w:rPr>
      </w:pPr>
      <w:r w:rsidRPr="007A3FF9">
        <w:rPr>
          <w:rFonts w:eastAsia="Times New Roman"/>
          <w:b/>
          <w:bCs/>
          <w:color w:val="000000"/>
        </w:rPr>
        <w:t xml:space="preserve">Avaliação/Seleção: </w:t>
      </w:r>
      <w:r w:rsidRPr="007A3FF9">
        <w:rPr>
          <w:rFonts w:eastAsia="Times New Roman"/>
          <w:color w:val="000000"/>
        </w:rPr>
        <w:t xml:space="preserve">A avaliação ocorrerá por meio do preenchimento de um questionário a ser respondido previamente e por uma entrevista virtual pela plataforma Google </w:t>
      </w:r>
      <w:proofErr w:type="spellStart"/>
      <w:r w:rsidRPr="007A3FF9">
        <w:rPr>
          <w:rFonts w:eastAsia="Times New Roman"/>
          <w:color w:val="000000"/>
        </w:rPr>
        <w:t>Meet</w:t>
      </w:r>
      <w:proofErr w:type="spellEnd"/>
      <w:r w:rsidRPr="007A3FF9">
        <w:rPr>
          <w:rFonts w:eastAsia="Times New Roman"/>
          <w:color w:val="000000"/>
        </w:rPr>
        <w:t xml:space="preserve">. </w:t>
      </w:r>
    </w:p>
    <w:p w14:paraId="4C76490B" w14:textId="77777777" w:rsidR="007400BD" w:rsidRDefault="007400BD" w:rsidP="007400BD">
      <w:pPr>
        <w:spacing w:after="120"/>
        <w:jc w:val="both"/>
        <w:rPr>
          <w:rFonts w:eastAsia="Times New Roman"/>
          <w:b/>
          <w:bCs/>
          <w:color w:val="000000"/>
        </w:rPr>
      </w:pPr>
      <w:r>
        <w:rPr>
          <w:rFonts w:eastAsia="Times New Roman"/>
          <w:b/>
          <w:bCs/>
          <w:color w:val="000000"/>
        </w:rPr>
        <w:t>____________________________________________________________________________</w:t>
      </w:r>
    </w:p>
    <w:p w14:paraId="4C54E146" w14:textId="77777777" w:rsidR="007400BD" w:rsidRPr="00027785" w:rsidRDefault="007400BD" w:rsidP="007400BD">
      <w:pPr>
        <w:spacing w:after="120"/>
        <w:jc w:val="both"/>
        <w:rPr>
          <w:rFonts w:eastAsia="Times New Roman"/>
        </w:rPr>
      </w:pPr>
      <w:r w:rsidRPr="00027785">
        <w:rPr>
          <w:rFonts w:eastAsia="Times New Roman"/>
          <w:b/>
          <w:bCs/>
          <w:color w:val="000000"/>
        </w:rPr>
        <w:t>TÈCNICO EM CONSERVAÇÃO</w:t>
      </w:r>
    </w:p>
    <w:p w14:paraId="6F531E02" w14:textId="273A0DA9" w:rsidR="007400BD" w:rsidRPr="00027785" w:rsidRDefault="007400BD" w:rsidP="007400BD">
      <w:pPr>
        <w:spacing w:after="120"/>
        <w:jc w:val="both"/>
        <w:rPr>
          <w:rFonts w:eastAsia="Times New Roman"/>
        </w:rPr>
      </w:pPr>
      <w:proofErr w:type="gramStart"/>
      <w:r>
        <w:rPr>
          <w:rFonts w:eastAsia="Times New Roman"/>
          <w:color w:val="000000"/>
        </w:rPr>
        <w:t>Formado(</w:t>
      </w:r>
      <w:proofErr w:type="gramEnd"/>
      <w:r w:rsidRPr="00027785">
        <w:rPr>
          <w:rFonts w:eastAsia="Times New Roman"/>
          <w:color w:val="000000"/>
        </w:rPr>
        <w:t>as</w:t>
      </w:r>
      <w:r>
        <w:rPr>
          <w:rFonts w:eastAsia="Times New Roman"/>
          <w:color w:val="000000"/>
        </w:rPr>
        <w:t>)</w:t>
      </w:r>
      <w:r w:rsidRPr="00027785">
        <w:rPr>
          <w:rFonts w:eastAsia="Times New Roman"/>
          <w:color w:val="000000"/>
        </w:rPr>
        <w:t>, estudantes ou interessad</w:t>
      </w:r>
      <w:r w:rsidR="00DB1394">
        <w:rPr>
          <w:rFonts w:eastAsia="Times New Roman"/>
          <w:color w:val="000000"/>
        </w:rPr>
        <w:t>o(a)</w:t>
      </w:r>
      <w:r w:rsidRPr="00027785">
        <w:rPr>
          <w:rFonts w:eastAsia="Times New Roman"/>
          <w:color w:val="000000"/>
        </w:rPr>
        <w:t>s cursos de Museologia, Conservação e Restauro e/ou da área de patrimônio com ênfase em práticas de conservação</w:t>
      </w:r>
      <w:r w:rsidRPr="00027785">
        <w:rPr>
          <w:rFonts w:eastAsia="Times New Roman"/>
          <w:color w:val="FF0000"/>
        </w:rPr>
        <w:t xml:space="preserve"> </w:t>
      </w:r>
      <w:r w:rsidRPr="00027785">
        <w:rPr>
          <w:rFonts w:eastAsia="Times New Roman"/>
        </w:rPr>
        <w:t>preventiva.</w:t>
      </w:r>
    </w:p>
    <w:p w14:paraId="62B31BED" w14:textId="77777777" w:rsidR="007400BD" w:rsidRPr="00027785" w:rsidRDefault="007400BD" w:rsidP="007400BD">
      <w:pPr>
        <w:spacing w:after="120"/>
        <w:jc w:val="both"/>
        <w:rPr>
          <w:rFonts w:eastAsia="Times New Roman"/>
        </w:rPr>
      </w:pPr>
      <w:r w:rsidRPr="00027785">
        <w:rPr>
          <w:rFonts w:eastAsia="Times New Roman"/>
          <w:b/>
          <w:bCs/>
          <w:color w:val="000000"/>
        </w:rPr>
        <w:t>Vagas:</w:t>
      </w:r>
      <w:r w:rsidRPr="00027785">
        <w:rPr>
          <w:rFonts w:eastAsia="Times New Roman"/>
          <w:color w:val="000000"/>
        </w:rPr>
        <w:t xml:space="preserve"> 1</w:t>
      </w:r>
    </w:p>
    <w:p w14:paraId="0C432DD7" w14:textId="5C2661CD" w:rsidR="007400BD" w:rsidRPr="00027785" w:rsidRDefault="007400BD" w:rsidP="007400BD">
      <w:pPr>
        <w:spacing w:after="120"/>
        <w:jc w:val="both"/>
        <w:rPr>
          <w:rFonts w:eastAsia="Times New Roman"/>
        </w:rPr>
      </w:pPr>
      <w:r w:rsidRPr="00027785">
        <w:rPr>
          <w:rFonts w:eastAsia="Times New Roman"/>
          <w:b/>
          <w:bCs/>
          <w:color w:val="000000"/>
        </w:rPr>
        <w:t>Pré-requisito:</w:t>
      </w:r>
      <w:r w:rsidRPr="00027785">
        <w:rPr>
          <w:rFonts w:eastAsia="Times New Roman"/>
          <w:color w:val="000000"/>
        </w:rPr>
        <w:t xml:space="preserve"> </w:t>
      </w:r>
      <w:proofErr w:type="gramStart"/>
      <w:r w:rsidR="00DB1394">
        <w:rPr>
          <w:rFonts w:eastAsia="Times New Roman"/>
          <w:color w:val="000000"/>
        </w:rPr>
        <w:t>o(</w:t>
      </w:r>
      <w:proofErr w:type="gramEnd"/>
      <w:r w:rsidR="00DB1394">
        <w:rPr>
          <w:rFonts w:eastAsia="Times New Roman"/>
          <w:color w:val="000000"/>
        </w:rPr>
        <w:t>a)</w:t>
      </w:r>
      <w:r w:rsidRPr="00027785">
        <w:rPr>
          <w:rFonts w:eastAsia="Times New Roman"/>
          <w:color w:val="000000"/>
        </w:rPr>
        <w:t xml:space="preserve"> candidat</w:t>
      </w:r>
      <w:r w:rsidR="00DB1394">
        <w:rPr>
          <w:rFonts w:eastAsia="Times New Roman"/>
          <w:color w:val="000000"/>
        </w:rPr>
        <w:t>o(a)</w:t>
      </w:r>
      <w:r w:rsidRPr="00027785">
        <w:rPr>
          <w:rFonts w:eastAsia="Times New Roman"/>
          <w:color w:val="000000"/>
        </w:rPr>
        <w:t xml:space="preserve"> deve ter interesse demonstrado nas áreas de Museologia, Conservação e Restauro.</w:t>
      </w:r>
      <w:r w:rsidRPr="00027785">
        <w:t xml:space="preserve"> </w:t>
      </w:r>
      <w:r w:rsidRPr="00027785">
        <w:rPr>
          <w:rFonts w:eastAsia="Times New Roman"/>
          <w:color w:val="000000"/>
        </w:rPr>
        <w:t xml:space="preserve">Pode ter cursado ou estar cursando (técnico ou graduação) nas mesmas áreas. Experiências com têxteis – costura, design, figurino – também serão consideradas. </w:t>
      </w:r>
    </w:p>
    <w:p w14:paraId="08424350" w14:textId="77777777" w:rsidR="007400BD" w:rsidRPr="00027785" w:rsidRDefault="007400BD" w:rsidP="007400BD">
      <w:pPr>
        <w:spacing w:after="120"/>
        <w:jc w:val="both"/>
        <w:rPr>
          <w:rFonts w:eastAsia="Times New Roman"/>
        </w:rPr>
      </w:pPr>
      <w:r w:rsidRPr="00027785">
        <w:rPr>
          <w:rFonts w:eastAsia="Times New Roman"/>
          <w:b/>
          <w:bCs/>
          <w:color w:val="000000"/>
        </w:rPr>
        <w:t>Atividades previstas:</w:t>
      </w:r>
      <w:r w:rsidRPr="00027785">
        <w:rPr>
          <w:rFonts w:eastAsia="Times New Roman"/>
          <w:color w:val="000000"/>
        </w:rPr>
        <w:t xml:space="preserve"> participar das rotinas de avaliação técnica das condições de conservação dos acervos do Theatro Municipal. Participar das ações institucionais de formação;</w:t>
      </w:r>
    </w:p>
    <w:p w14:paraId="711CFBFF" w14:textId="77777777" w:rsidR="007400BD" w:rsidRDefault="007400BD" w:rsidP="007400BD">
      <w:pPr>
        <w:jc w:val="both"/>
        <w:rPr>
          <w:rFonts w:eastAsia="Times New Roman"/>
          <w:color w:val="000000"/>
        </w:rPr>
      </w:pPr>
      <w:r w:rsidRPr="007A3FF9">
        <w:rPr>
          <w:rFonts w:eastAsia="Times New Roman"/>
          <w:b/>
          <w:bCs/>
          <w:color w:val="000000"/>
        </w:rPr>
        <w:t>Avaliação/Seleção</w:t>
      </w:r>
      <w:r w:rsidRPr="007A3FF9">
        <w:rPr>
          <w:rFonts w:eastAsia="Times New Roman"/>
          <w:color w:val="000000"/>
        </w:rPr>
        <w:t xml:space="preserve"> A avaliação ocorrerá por meio do preenchimento de um questionário a ser respondido previamente e por uma entrevista virtual pela plataforma Google </w:t>
      </w:r>
      <w:proofErr w:type="spellStart"/>
      <w:r w:rsidRPr="007A3FF9">
        <w:rPr>
          <w:rFonts w:eastAsia="Times New Roman"/>
          <w:color w:val="000000"/>
        </w:rPr>
        <w:t>Meet</w:t>
      </w:r>
      <w:proofErr w:type="spellEnd"/>
      <w:r w:rsidRPr="007A3FF9">
        <w:rPr>
          <w:rFonts w:eastAsia="Times New Roman"/>
          <w:color w:val="000000"/>
        </w:rPr>
        <w:t xml:space="preserve">. </w:t>
      </w:r>
    </w:p>
    <w:p w14:paraId="3D34A8A2" w14:textId="77777777" w:rsidR="007400BD" w:rsidRDefault="007400BD" w:rsidP="007400BD">
      <w:pPr>
        <w:spacing w:after="120"/>
        <w:jc w:val="both"/>
        <w:rPr>
          <w:rFonts w:eastAsia="Times New Roman"/>
          <w:b/>
          <w:bCs/>
          <w:color w:val="000000"/>
        </w:rPr>
      </w:pPr>
      <w:r>
        <w:rPr>
          <w:rFonts w:eastAsia="Times New Roman"/>
          <w:b/>
          <w:bCs/>
          <w:color w:val="000000"/>
        </w:rPr>
        <w:t>____________________________________________________________________________</w:t>
      </w:r>
    </w:p>
    <w:p w14:paraId="746CEA02" w14:textId="77777777" w:rsidR="001577D4" w:rsidRPr="00027785" w:rsidRDefault="001577D4" w:rsidP="001577D4">
      <w:pPr>
        <w:spacing w:after="120"/>
        <w:jc w:val="both"/>
        <w:rPr>
          <w:rFonts w:eastAsia="Times New Roman"/>
        </w:rPr>
      </w:pPr>
      <w:r w:rsidRPr="00027785">
        <w:rPr>
          <w:rFonts w:eastAsia="Times New Roman"/>
          <w:b/>
          <w:bCs/>
          <w:color w:val="000000"/>
        </w:rPr>
        <w:t>TÉCNICO EM DOCUMENTAÇÃO</w:t>
      </w:r>
    </w:p>
    <w:p w14:paraId="115A3B87" w14:textId="04E70D3B" w:rsidR="001577D4" w:rsidRPr="00027785" w:rsidRDefault="001577D4" w:rsidP="001577D4">
      <w:pPr>
        <w:spacing w:after="120"/>
        <w:jc w:val="both"/>
        <w:rPr>
          <w:rFonts w:eastAsia="Times New Roman"/>
        </w:rPr>
      </w:pPr>
      <w:proofErr w:type="gramStart"/>
      <w:r>
        <w:rPr>
          <w:rFonts w:eastAsia="Times New Roman"/>
          <w:color w:val="000000"/>
        </w:rPr>
        <w:t>Formado(</w:t>
      </w:r>
      <w:proofErr w:type="gramEnd"/>
      <w:r w:rsidRPr="00027785">
        <w:rPr>
          <w:rFonts w:eastAsia="Times New Roman"/>
          <w:color w:val="000000"/>
        </w:rPr>
        <w:t>as</w:t>
      </w:r>
      <w:r>
        <w:rPr>
          <w:rFonts w:eastAsia="Times New Roman"/>
          <w:color w:val="000000"/>
        </w:rPr>
        <w:t>)</w:t>
      </w:r>
      <w:r w:rsidRPr="00027785">
        <w:rPr>
          <w:rFonts w:eastAsia="Times New Roman"/>
          <w:color w:val="000000"/>
        </w:rPr>
        <w:t>, estudantes ou interessad</w:t>
      </w:r>
      <w:r w:rsidR="00DB1394">
        <w:rPr>
          <w:rFonts w:eastAsia="Times New Roman"/>
          <w:color w:val="000000"/>
        </w:rPr>
        <w:t>o(a)</w:t>
      </w:r>
      <w:r w:rsidRPr="00027785">
        <w:rPr>
          <w:rFonts w:eastAsia="Times New Roman"/>
          <w:color w:val="000000"/>
        </w:rPr>
        <w:t>s nos cursos de Biblioteconomia, História, Museologia, Ciência da Informação e/ou da área de Patrimônio.</w:t>
      </w:r>
    </w:p>
    <w:p w14:paraId="4DAA53A1" w14:textId="77777777" w:rsidR="001577D4" w:rsidRPr="00027785" w:rsidRDefault="001577D4" w:rsidP="001577D4">
      <w:pPr>
        <w:spacing w:after="120"/>
        <w:jc w:val="both"/>
        <w:rPr>
          <w:rFonts w:eastAsia="Times New Roman"/>
        </w:rPr>
      </w:pPr>
      <w:r w:rsidRPr="00027785">
        <w:rPr>
          <w:rFonts w:eastAsia="Times New Roman"/>
          <w:b/>
          <w:bCs/>
          <w:color w:val="000000"/>
        </w:rPr>
        <w:lastRenderedPageBreak/>
        <w:t>Vagas:</w:t>
      </w:r>
      <w:r w:rsidRPr="00027785">
        <w:rPr>
          <w:rFonts w:eastAsia="Times New Roman"/>
          <w:color w:val="000000"/>
        </w:rPr>
        <w:t xml:space="preserve"> 1</w:t>
      </w:r>
    </w:p>
    <w:p w14:paraId="1A571A10" w14:textId="2C42BE15" w:rsidR="001577D4" w:rsidRPr="00027785" w:rsidRDefault="001577D4" w:rsidP="001577D4">
      <w:pPr>
        <w:spacing w:after="120"/>
        <w:jc w:val="both"/>
        <w:rPr>
          <w:rFonts w:eastAsia="Times New Roman"/>
        </w:rPr>
      </w:pPr>
      <w:r w:rsidRPr="00027785">
        <w:rPr>
          <w:rFonts w:eastAsia="Times New Roman"/>
          <w:b/>
          <w:bCs/>
          <w:color w:val="000000"/>
        </w:rPr>
        <w:t>Pré-requisito:</w:t>
      </w:r>
      <w:r w:rsidRPr="00027785">
        <w:rPr>
          <w:rFonts w:eastAsia="Times New Roman"/>
          <w:color w:val="000000"/>
        </w:rPr>
        <w:t xml:space="preserve"> </w:t>
      </w:r>
      <w:proofErr w:type="gramStart"/>
      <w:r w:rsidR="00DB1394">
        <w:rPr>
          <w:rFonts w:eastAsia="Times New Roman"/>
          <w:color w:val="000000"/>
        </w:rPr>
        <w:t>o(</w:t>
      </w:r>
      <w:proofErr w:type="gramEnd"/>
      <w:r w:rsidR="00DB1394">
        <w:rPr>
          <w:rFonts w:eastAsia="Times New Roman"/>
          <w:color w:val="000000"/>
        </w:rPr>
        <w:t>a)</w:t>
      </w:r>
      <w:r w:rsidRPr="00027785">
        <w:rPr>
          <w:rFonts w:eastAsia="Times New Roman"/>
          <w:color w:val="000000"/>
        </w:rPr>
        <w:t xml:space="preserve"> candidat</w:t>
      </w:r>
      <w:r w:rsidR="00DB1394">
        <w:rPr>
          <w:rFonts w:eastAsia="Times New Roman"/>
          <w:color w:val="000000"/>
        </w:rPr>
        <w:t>o(a)</w:t>
      </w:r>
      <w:r w:rsidRPr="00027785">
        <w:rPr>
          <w:rFonts w:eastAsia="Times New Roman"/>
          <w:color w:val="000000"/>
        </w:rPr>
        <w:t xml:space="preserve"> deve ter interesse demonstrado nas áreas de Biblioteconomia, História, Museologia e/ou Ciência da Informação Pode ter cursado ou estar cursando (técnico ou graduação) na mesma área. Experiências com organização de arquivos, de documentos e catalogação de todo tipo são bem-vindas. </w:t>
      </w:r>
    </w:p>
    <w:p w14:paraId="1A8F91BC" w14:textId="77777777" w:rsidR="001577D4" w:rsidRDefault="001577D4" w:rsidP="001577D4">
      <w:pPr>
        <w:spacing w:after="120"/>
        <w:jc w:val="both"/>
        <w:rPr>
          <w:rFonts w:eastAsia="Times New Roman"/>
          <w:color w:val="000000"/>
        </w:rPr>
      </w:pPr>
      <w:r w:rsidRPr="00027785">
        <w:rPr>
          <w:rFonts w:eastAsia="Times New Roman"/>
          <w:b/>
          <w:bCs/>
          <w:color w:val="000000"/>
        </w:rPr>
        <w:t>Atividades previstas:</w:t>
      </w:r>
      <w:r w:rsidRPr="00027785">
        <w:rPr>
          <w:rFonts w:eastAsia="Times New Roman"/>
          <w:color w:val="000000"/>
        </w:rPr>
        <w:t xml:space="preserve"> participar das atividades de catalogação dos acervos do Theatro Municipal. Participar das ações institucionais de formação;</w:t>
      </w:r>
    </w:p>
    <w:p w14:paraId="10D69C70" w14:textId="77777777" w:rsidR="001577D4" w:rsidRPr="005033EF" w:rsidRDefault="001577D4" w:rsidP="001577D4">
      <w:pPr>
        <w:jc w:val="both"/>
        <w:rPr>
          <w:rFonts w:ascii="Times New Roman" w:eastAsia="Times New Roman" w:hAnsi="Times New Roman" w:cs="Times New Roman"/>
          <w:sz w:val="24"/>
          <w:szCs w:val="24"/>
        </w:rPr>
      </w:pPr>
      <w:r w:rsidRPr="007A3FF9">
        <w:rPr>
          <w:rFonts w:eastAsia="Times New Roman"/>
          <w:b/>
          <w:bCs/>
          <w:color w:val="000000"/>
        </w:rPr>
        <w:t xml:space="preserve">Avaliação/Seleção: </w:t>
      </w:r>
      <w:r w:rsidRPr="007A3FF9">
        <w:rPr>
          <w:rFonts w:eastAsia="Times New Roman"/>
          <w:color w:val="000000"/>
        </w:rPr>
        <w:t xml:space="preserve">A avaliação ocorrerá por meio do preenchimento de um questionário a ser respondido previamente e de uma entrevista virtual pela plataforma Google </w:t>
      </w:r>
      <w:proofErr w:type="spellStart"/>
      <w:r w:rsidRPr="007A3FF9">
        <w:rPr>
          <w:rFonts w:eastAsia="Times New Roman"/>
          <w:color w:val="000000"/>
        </w:rPr>
        <w:t>Meet</w:t>
      </w:r>
      <w:proofErr w:type="spellEnd"/>
      <w:r w:rsidRPr="007A3FF9">
        <w:rPr>
          <w:rFonts w:eastAsia="Times New Roman"/>
          <w:color w:val="000000"/>
        </w:rPr>
        <w:t xml:space="preserve">. </w:t>
      </w:r>
    </w:p>
    <w:p w14:paraId="647DCFEC" w14:textId="499E7391" w:rsidR="007400BD" w:rsidRDefault="007400BD" w:rsidP="007400BD">
      <w:pPr>
        <w:spacing w:after="120"/>
        <w:jc w:val="both"/>
        <w:rPr>
          <w:rFonts w:eastAsia="Times New Roman"/>
          <w:color w:val="000000"/>
        </w:rPr>
      </w:pPr>
    </w:p>
    <w:p w14:paraId="5EC44B8E" w14:textId="48D825D8" w:rsidR="007400BD" w:rsidRDefault="001577D4" w:rsidP="007400BD">
      <w:pPr>
        <w:spacing w:after="120"/>
        <w:jc w:val="both"/>
        <w:rPr>
          <w:rFonts w:eastAsia="Times New Roman"/>
          <w:color w:val="000000"/>
        </w:rPr>
      </w:pPr>
      <w:r>
        <w:rPr>
          <w:rFonts w:eastAsia="Times New Roman"/>
          <w:b/>
          <w:bCs/>
          <w:color w:val="000000"/>
        </w:rPr>
        <w:t>___________________________________________________________________________</w:t>
      </w:r>
    </w:p>
    <w:sectPr w:rsidR="007400BD" w:rsidSect="007400BD">
      <w:headerReference w:type="default" r:id="rId12"/>
      <w:footerReference w:type="default" r:id="rId13"/>
      <w:pgSz w:w="11909" w:h="16834"/>
      <w:pgMar w:top="1440" w:right="1135" w:bottom="1440" w:left="1417" w:header="566" w:footer="1133"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9249" w16cex:dateUtc="2021-06-22T19:46:00Z"/>
  <w16cex:commentExtensible w16cex:durableId="247C8E73" w16cex:dateUtc="2021-06-22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8DC465" w16cid:durableId="247C9249"/>
  <w16cid:commentId w16cid:paraId="30029C11" w16cid:durableId="247C8E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A1F23" w14:textId="77777777" w:rsidR="00344F1B" w:rsidRDefault="00344F1B">
      <w:pPr>
        <w:spacing w:line="240" w:lineRule="auto"/>
      </w:pPr>
      <w:r>
        <w:separator/>
      </w:r>
    </w:p>
  </w:endnote>
  <w:endnote w:type="continuationSeparator" w:id="0">
    <w:p w14:paraId="28234000" w14:textId="77777777" w:rsidR="00344F1B" w:rsidRDefault="00344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4218" w14:textId="77777777" w:rsidR="00F12372" w:rsidRDefault="009A355F">
    <w:pPr>
      <w:pStyle w:val="Normal2"/>
      <w:tabs>
        <w:tab w:val="left" w:pos="850"/>
      </w:tabs>
      <w:ind w:left="-566"/>
      <w:jc w:val="center"/>
      <w:rPr>
        <w:sz w:val="18"/>
        <w:szCs w:val="18"/>
      </w:rPr>
    </w:pPr>
    <w:r>
      <w:t xml:space="preserve">      </w:t>
    </w:r>
    <w:r>
      <w:rPr>
        <w:sz w:val="18"/>
        <w:szCs w:val="18"/>
      </w:rPr>
      <w:t>Praça Ramos de Azevedo, s/n — República | CEP: 01037-10 | São Paulo/SP</w:t>
    </w:r>
  </w:p>
  <w:p w14:paraId="0D1D5F99" w14:textId="77777777" w:rsidR="00F12372" w:rsidRDefault="009A355F">
    <w:pPr>
      <w:pStyle w:val="Normal2"/>
      <w:tabs>
        <w:tab w:val="left" w:pos="850"/>
      </w:tabs>
      <w:ind w:left="-566"/>
      <w:jc w:val="center"/>
    </w:pPr>
    <w:r>
      <w:rPr>
        <w:noProof/>
      </w:rPr>
      <w:drawing>
        <wp:inline distT="0" distB="0" distL="114300" distR="114300" wp14:anchorId="62991FAA" wp14:editId="2760A9EE">
          <wp:extent cx="6296024" cy="1128038"/>
          <wp:effectExtent l="0" t="0" r="0" b="0"/>
          <wp:docPr id="175970800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79" r="279"/>
                  <a:stretch>
                    <a:fillRect/>
                  </a:stretch>
                </pic:blipFill>
                <pic:spPr>
                  <a:xfrm>
                    <a:off x="0" y="0"/>
                    <a:ext cx="6296024" cy="1128038"/>
                  </a:xfrm>
                  <a:prstGeom prst="rect">
                    <a:avLst/>
                  </a:prstGeom>
                  <a:ln/>
                </pic:spPr>
              </pic:pic>
            </a:graphicData>
          </a:graphic>
        </wp:inline>
      </w:drawing>
    </w:r>
  </w:p>
  <w:p w14:paraId="3AE931FF" w14:textId="77777777" w:rsidR="00F12372" w:rsidRDefault="00F12372">
    <w:pPr>
      <w:pStyle w:val="Normal2"/>
      <w:tabs>
        <w:tab w:val="left" w:pos="850"/>
      </w:tabs>
      <w:ind w:left="-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3BD6E" w14:textId="77777777" w:rsidR="00344F1B" w:rsidRDefault="00344F1B">
      <w:pPr>
        <w:spacing w:line="240" w:lineRule="auto"/>
      </w:pPr>
      <w:r>
        <w:separator/>
      </w:r>
    </w:p>
  </w:footnote>
  <w:footnote w:type="continuationSeparator" w:id="0">
    <w:p w14:paraId="4F816231" w14:textId="77777777" w:rsidR="00344F1B" w:rsidRDefault="00344F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7349" w14:textId="77777777" w:rsidR="00F12372" w:rsidRDefault="009A355F">
    <w:pPr>
      <w:pStyle w:val="Normal2"/>
      <w:ind w:right="-419"/>
    </w:pPr>
    <w:r>
      <w:rPr>
        <w:noProof/>
      </w:rPr>
      <w:drawing>
        <wp:anchor distT="114300" distB="114300" distL="114300" distR="114300" simplePos="0" relativeHeight="251658240" behindDoc="0" locked="0" layoutInCell="1" hidden="0" allowOverlap="1" wp14:anchorId="075AD13A" wp14:editId="42196088">
          <wp:simplePos x="0" y="0"/>
          <wp:positionH relativeFrom="column">
            <wp:posOffset>4981575</wp:posOffset>
          </wp:positionH>
          <wp:positionV relativeFrom="paragraph">
            <wp:posOffset>-66674</wp:posOffset>
          </wp:positionV>
          <wp:extent cx="1392350" cy="438150"/>
          <wp:effectExtent l="0" t="0" r="0" b="0"/>
          <wp:wrapSquare wrapText="bothSides" distT="114300" distB="114300" distL="114300" distR="114300"/>
          <wp:docPr id="17597080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990" t="-17132" r="-7857" b="-15338"/>
                  <a:stretch>
                    <a:fillRect/>
                  </a:stretch>
                </pic:blipFill>
                <pic:spPr>
                  <a:xfrm>
                    <a:off x="0" y="0"/>
                    <a:ext cx="1392350" cy="438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98F"/>
    <w:multiLevelType w:val="multilevel"/>
    <w:tmpl w:val="BE6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D3182"/>
    <w:multiLevelType w:val="multilevel"/>
    <w:tmpl w:val="143A3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B3FE0"/>
    <w:multiLevelType w:val="hybridMultilevel"/>
    <w:tmpl w:val="97B0D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052653"/>
    <w:multiLevelType w:val="hybridMultilevel"/>
    <w:tmpl w:val="09E25F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3B105E"/>
    <w:multiLevelType w:val="hybridMultilevel"/>
    <w:tmpl w:val="3394216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259D2622"/>
    <w:multiLevelType w:val="hybridMultilevel"/>
    <w:tmpl w:val="4F6EA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66A6C44"/>
    <w:multiLevelType w:val="multilevel"/>
    <w:tmpl w:val="6A223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847ED"/>
    <w:multiLevelType w:val="multilevel"/>
    <w:tmpl w:val="2D08D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0F2E94"/>
    <w:multiLevelType w:val="hybridMultilevel"/>
    <w:tmpl w:val="157237F6"/>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9" w15:restartNumberingAfterBreak="0">
    <w:nsid w:val="5D1A060F"/>
    <w:multiLevelType w:val="hybridMultilevel"/>
    <w:tmpl w:val="5AC8406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5D2C22E7"/>
    <w:multiLevelType w:val="multilevel"/>
    <w:tmpl w:val="848C64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C64990"/>
    <w:multiLevelType w:val="hybridMultilevel"/>
    <w:tmpl w:val="E084E8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7291FB1"/>
    <w:multiLevelType w:val="hybridMultilevel"/>
    <w:tmpl w:val="EB2695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F2E5FFB"/>
    <w:multiLevelType w:val="hybridMultilevel"/>
    <w:tmpl w:val="0A2A7272"/>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 w:numId="2">
    <w:abstractNumId w:val="1"/>
    <w:lvlOverride w:ilvl="0">
      <w:lvl w:ilvl="0">
        <w:numFmt w:val="decimal"/>
        <w:lvlText w:val="%1."/>
        <w:lvlJc w:val="left"/>
      </w:lvl>
    </w:lvlOverride>
  </w:num>
  <w:num w:numId="3">
    <w:abstractNumId w:val="6"/>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2"/>
  </w:num>
  <w:num w:numId="7">
    <w:abstractNumId w:val="2"/>
  </w:num>
  <w:num w:numId="8">
    <w:abstractNumId w:val="13"/>
  </w:num>
  <w:num w:numId="9">
    <w:abstractNumId w:val="8"/>
  </w:num>
  <w:num w:numId="10">
    <w:abstractNumId w:val="11"/>
  </w:num>
  <w:num w:numId="11">
    <w:abstractNumId w:val="9"/>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72"/>
    <w:rsid w:val="00003EAE"/>
    <w:rsid w:val="00027785"/>
    <w:rsid w:val="000648C8"/>
    <w:rsid w:val="001150E8"/>
    <w:rsid w:val="00122014"/>
    <w:rsid w:val="001577D4"/>
    <w:rsid w:val="001856CE"/>
    <w:rsid w:val="001C6051"/>
    <w:rsid w:val="001F6EDD"/>
    <w:rsid w:val="002206C0"/>
    <w:rsid w:val="002957D2"/>
    <w:rsid w:val="002D2933"/>
    <w:rsid w:val="00344F1B"/>
    <w:rsid w:val="00472263"/>
    <w:rsid w:val="00486EB6"/>
    <w:rsid w:val="004D79D5"/>
    <w:rsid w:val="004E0A2B"/>
    <w:rsid w:val="0052631F"/>
    <w:rsid w:val="00583D36"/>
    <w:rsid w:val="00585675"/>
    <w:rsid w:val="00591794"/>
    <w:rsid w:val="005B69AC"/>
    <w:rsid w:val="0060652B"/>
    <w:rsid w:val="0065363B"/>
    <w:rsid w:val="0066342E"/>
    <w:rsid w:val="00683D19"/>
    <w:rsid w:val="006F784A"/>
    <w:rsid w:val="0072005D"/>
    <w:rsid w:val="007400BD"/>
    <w:rsid w:val="00770F9D"/>
    <w:rsid w:val="0084307C"/>
    <w:rsid w:val="00905804"/>
    <w:rsid w:val="00936D27"/>
    <w:rsid w:val="009A355F"/>
    <w:rsid w:val="009B097F"/>
    <w:rsid w:val="00AB074C"/>
    <w:rsid w:val="00B05A3B"/>
    <w:rsid w:val="00C63B87"/>
    <w:rsid w:val="00C949FC"/>
    <w:rsid w:val="00D13AA9"/>
    <w:rsid w:val="00D3303E"/>
    <w:rsid w:val="00D507A4"/>
    <w:rsid w:val="00DB1394"/>
    <w:rsid w:val="00E56DBB"/>
    <w:rsid w:val="00EA1424"/>
    <w:rsid w:val="00EC3264"/>
    <w:rsid w:val="00F12372"/>
    <w:rsid w:val="00F20EC1"/>
    <w:rsid w:val="00F71A18"/>
    <w:rsid w:val="00F87DF7"/>
    <w:rsid w:val="00FF6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77CC"/>
  <w15:docId w15:val="{95874BC8-14FC-49BB-9D1A-485B0B88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00" w:after="120"/>
    </w:pPr>
    <w:rPr>
      <w:sz w:val="40"/>
      <w:szCs w:val="40"/>
    </w:rPr>
  </w:style>
  <w:style w:type="paragraph" w:customStyle="1" w:styleId="heading21">
    <w:name w:val="heading 21"/>
    <w:basedOn w:val="Normal1"/>
    <w:next w:val="Normal1"/>
    <w:pPr>
      <w:keepNext/>
      <w:keepLines/>
      <w:spacing w:before="360" w:after="120"/>
    </w:pPr>
    <w:rPr>
      <w:sz w:val="32"/>
      <w:szCs w:val="32"/>
    </w:rPr>
  </w:style>
  <w:style w:type="paragraph" w:customStyle="1" w:styleId="heading31">
    <w:name w:val="heading 31"/>
    <w:basedOn w:val="Normal1"/>
    <w:next w:val="Normal1"/>
    <w:pPr>
      <w:keepNext/>
      <w:keepLines/>
      <w:spacing w:before="320" w:after="80"/>
    </w:pPr>
    <w:rPr>
      <w:color w:val="434343"/>
      <w:sz w:val="28"/>
      <w:szCs w:val="28"/>
    </w:rPr>
  </w:style>
  <w:style w:type="paragraph" w:customStyle="1" w:styleId="heading41">
    <w:name w:val="heading 41"/>
    <w:basedOn w:val="Normal1"/>
    <w:next w:val="Normal1"/>
    <w:pPr>
      <w:keepNext/>
      <w:keepLines/>
      <w:spacing w:before="280" w:after="80"/>
    </w:pPr>
    <w:rPr>
      <w:color w:val="666666"/>
      <w:sz w:val="24"/>
      <w:szCs w:val="24"/>
    </w:rPr>
  </w:style>
  <w:style w:type="paragraph" w:customStyle="1" w:styleId="heading51">
    <w:name w:val="heading 51"/>
    <w:basedOn w:val="Normal1"/>
    <w:next w:val="Normal1"/>
    <w:pPr>
      <w:keepNext/>
      <w:keepLines/>
      <w:spacing w:before="240" w:after="80"/>
    </w:pPr>
    <w:rPr>
      <w:color w:val="666666"/>
    </w:rPr>
  </w:style>
  <w:style w:type="paragraph" w:customStyle="1" w:styleId="heading61">
    <w:name w:val="heading 61"/>
    <w:basedOn w:val="Normal1"/>
    <w:next w:val="Normal1"/>
    <w:pPr>
      <w:keepNext/>
      <w:keepLines/>
      <w:spacing w:before="240" w:after="80"/>
    </w:pPr>
    <w:rPr>
      <w:i/>
      <w:color w:val="666666"/>
    </w:rPr>
  </w:style>
  <w:style w:type="paragraph" w:customStyle="1" w:styleId="Title1">
    <w:name w:val="Title1"/>
    <w:basedOn w:val="Normal1"/>
    <w:next w:val="Normal1"/>
    <w:pPr>
      <w:keepNext/>
      <w:keepLines/>
      <w:spacing w:after="60"/>
    </w:pPr>
    <w:rPr>
      <w:sz w:val="52"/>
      <w:szCs w:val="5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00" w:after="120"/>
    </w:pPr>
    <w:rPr>
      <w:sz w:val="40"/>
      <w:szCs w:val="40"/>
    </w:rPr>
  </w:style>
  <w:style w:type="paragraph" w:customStyle="1" w:styleId="heading22">
    <w:name w:val="heading 22"/>
    <w:basedOn w:val="Normal2"/>
    <w:next w:val="Normal2"/>
    <w:pPr>
      <w:keepNext/>
      <w:keepLines/>
      <w:spacing w:before="360" w:after="120"/>
    </w:pPr>
    <w:rPr>
      <w:sz w:val="32"/>
      <w:szCs w:val="32"/>
    </w:rPr>
  </w:style>
  <w:style w:type="paragraph" w:customStyle="1" w:styleId="heading32">
    <w:name w:val="heading 32"/>
    <w:basedOn w:val="Normal2"/>
    <w:next w:val="Normal2"/>
    <w:pPr>
      <w:keepNext/>
      <w:keepLines/>
      <w:spacing w:before="320" w:after="80"/>
    </w:pPr>
    <w:rPr>
      <w:color w:val="434343"/>
      <w:sz w:val="28"/>
      <w:szCs w:val="28"/>
    </w:rPr>
  </w:style>
  <w:style w:type="paragraph" w:customStyle="1" w:styleId="heading42">
    <w:name w:val="heading 42"/>
    <w:basedOn w:val="Normal2"/>
    <w:next w:val="Normal2"/>
    <w:pPr>
      <w:keepNext/>
      <w:keepLines/>
      <w:spacing w:before="280" w:after="80"/>
    </w:pPr>
    <w:rPr>
      <w:color w:val="666666"/>
      <w:sz w:val="24"/>
      <w:szCs w:val="24"/>
    </w:rPr>
  </w:style>
  <w:style w:type="paragraph" w:customStyle="1" w:styleId="heading52">
    <w:name w:val="heading 52"/>
    <w:basedOn w:val="Normal2"/>
    <w:next w:val="Normal2"/>
    <w:pPr>
      <w:keepNext/>
      <w:keepLines/>
      <w:spacing w:before="240" w:after="80"/>
    </w:pPr>
    <w:rPr>
      <w:color w:val="666666"/>
    </w:rPr>
  </w:style>
  <w:style w:type="paragraph" w:customStyle="1" w:styleId="heading62">
    <w:name w:val="heading 62"/>
    <w:basedOn w:val="Normal2"/>
    <w:next w:val="Normal2"/>
    <w:pPr>
      <w:keepNext/>
      <w:keepLines/>
      <w:spacing w:before="240" w:after="80"/>
    </w:pPr>
    <w:rPr>
      <w:i/>
      <w:color w:val="666666"/>
    </w:rPr>
  </w:style>
  <w:style w:type="paragraph" w:customStyle="1" w:styleId="Title2">
    <w:name w:val="Title2"/>
    <w:basedOn w:val="Normal2"/>
    <w:next w:val="Normal2"/>
    <w:pPr>
      <w:keepNext/>
      <w:keepLines/>
      <w:spacing w:after="60"/>
    </w:pPr>
    <w:rPr>
      <w:sz w:val="52"/>
      <w:szCs w:val="52"/>
    </w:rPr>
  </w:style>
  <w:style w:type="paragraph" w:styleId="Subttulo">
    <w:name w:val="Subtitle"/>
    <w:basedOn w:val="Normal2"/>
    <w:next w:val="Normal2"/>
    <w:uiPriority w:val="11"/>
    <w:qFormat/>
    <w:pPr>
      <w:keepNext/>
      <w:keepLines/>
      <w:spacing w:after="320"/>
    </w:pPr>
    <w:rPr>
      <w:color w:val="666666"/>
      <w:sz w:val="30"/>
      <w:szCs w:val="30"/>
    </w:rPr>
  </w:style>
  <w:style w:type="paragraph" w:customStyle="1" w:styleId="Subtitle0">
    <w:name w:val="Subtitle0"/>
    <w:basedOn w:val="Normal2"/>
    <w:next w:val="Normal2"/>
    <w:pPr>
      <w:keepNext/>
      <w:keepLines/>
      <w:spacing w:after="320"/>
    </w:pPr>
    <w:rPr>
      <w:color w:val="666666"/>
      <w:sz w:val="30"/>
      <w:szCs w:val="30"/>
    </w:rPr>
  </w:style>
  <w:style w:type="paragraph" w:customStyle="1" w:styleId="Subtitle1">
    <w:name w:val="Subtitle1"/>
    <w:basedOn w:val="Normal2"/>
    <w:next w:val="Normal2"/>
    <w:pPr>
      <w:keepNext/>
      <w:keepLines/>
      <w:spacing w:after="320"/>
    </w:pPr>
    <w:rPr>
      <w:color w:val="666666"/>
      <w:sz w:val="30"/>
      <w:szCs w:val="30"/>
    </w:rPr>
  </w:style>
  <w:style w:type="paragraph" w:customStyle="1" w:styleId="Subtitle2">
    <w:name w:val="Subtitle2"/>
    <w:basedOn w:val="Normal2"/>
    <w:next w:val="Normal2"/>
    <w:pPr>
      <w:keepNext/>
      <w:keepLines/>
      <w:spacing w:after="320"/>
    </w:pPr>
    <w:rPr>
      <w:color w:val="666666"/>
      <w:sz w:val="30"/>
      <w:szCs w:val="30"/>
    </w:rPr>
  </w:style>
  <w:style w:type="paragraph" w:customStyle="1" w:styleId="western">
    <w:name w:val="western"/>
    <w:basedOn w:val="Normal"/>
    <w:rsid w:val="00F71A18"/>
    <w:pPr>
      <w:suppressAutoHyphens/>
      <w:spacing w:before="280" w:after="119" w:line="240" w:lineRule="auto"/>
    </w:pPr>
    <w:rPr>
      <w:rFonts w:ascii="Times New Roman" w:eastAsia="Times New Roman" w:hAnsi="Times New Roman" w:cs="Times New Roman"/>
      <w:sz w:val="24"/>
      <w:szCs w:val="24"/>
      <w:lang w:eastAsia="zh-CN"/>
    </w:rPr>
  </w:style>
  <w:style w:type="character" w:styleId="Hyperlink">
    <w:name w:val="Hyperlink"/>
    <w:basedOn w:val="Fontepargpadro"/>
    <w:uiPriority w:val="99"/>
    <w:unhideWhenUsed/>
    <w:rsid w:val="00F71A18"/>
    <w:rPr>
      <w:color w:val="0000FF" w:themeColor="hyperlink"/>
      <w:u w:val="single"/>
    </w:rPr>
  </w:style>
  <w:style w:type="character" w:customStyle="1" w:styleId="UnresolvedMention">
    <w:name w:val="Unresolved Mention"/>
    <w:basedOn w:val="Fontepargpadro"/>
    <w:uiPriority w:val="99"/>
    <w:semiHidden/>
    <w:unhideWhenUsed/>
    <w:rsid w:val="00F71A18"/>
    <w:rPr>
      <w:color w:val="605E5C"/>
      <w:shd w:val="clear" w:color="auto" w:fill="E1DFDD"/>
    </w:rPr>
  </w:style>
  <w:style w:type="character" w:styleId="Refdecomentrio">
    <w:name w:val="annotation reference"/>
    <w:basedOn w:val="Fontepargpadro"/>
    <w:uiPriority w:val="99"/>
    <w:semiHidden/>
    <w:unhideWhenUsed/>
    <w:rsid w:val="002D2933"/>
    <w:rPr>
      <w:sz w:val="16"/>
      <w:szCs w:val="16"/>
    </w:rPr>
  </w:style>
  <w:style w:type="paragraph" w:styleId="Textodecomentrio">
    <w:name w:val="annotation text"/>
    <w:basedOn w:val="Normal"/>
    <w:link w:val="TextodecomentrioChar"/>
    <w:uiPriority w:val="99"/>
    <w:semiHidden/>
    <w:unhideWhenUsed/>
    <w:rsid w:val="002D293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D2933"/>
    <w:rPr>
      <w:sz w:val="20"/>
      <w:szCs w:val="20"/>
    </w:rPr>
  </w:style>
  <w:style w:type="paragraph" w:styleId="Assuntodocomentrio">
    <w:name w:val="annotation subject"/>
    <w:basedOn w:val="Textodecomentrio"/>
    <w:next w:val="Textodecomentrio"/>
    <w:link w:val="AssuntodocomentrioChar"/>
    <w:uiPriority w:val="99"/>
    <w:semiHidden/>
    <w:unhideWhenUsed/>
    <w:rsid w:val="002D2933"/>
    <w:rPr>
      <w:b/>
      <w:bCs/>
    </w:rPr>
  </w:style>
  <w:style w:type="character" w:customStyle="1" w:styleId="AssuntodocomentrioChar">
    <w:name w:val="Assunto do comentário Char"/>
    <w:basedOn w:val="TextodecomentrioChar"/>
    <w:link w:val="Assuntodocomentrio"/>
    <w:uiPriority w:val="99"/>
    <w:semiHidden/>
    <w:rsid w:val="002D2933"/>
    <w:rPr>
      <w:b/>
      <w:bCs/>
      <w:sz w:val="20"/>
      <w:szCs w:val="20"/>
    </w:rPr>
  </w:style>
  <w:style w:type="paragraph" w:styleId="Textodebalo">
    <w:name w:val="Balloon Text"/>
    <w:basedOn w:val="Normal"/>
    <w:link w:val="TextodebaloChar"/>
    <w:uiPriority w:val="99"/>
    <w:semiHidden/>
    <w:unhideWhenUsed/>
    <w:rsid w:val="00583D3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3D36"/>
    <w:rPr>
      <w:rFonts w:ascii="Segoe UI" w:hAnsi="Segoe UI" w:cs="Segoe UI"/>
      <w:sz w:val="18"/>
      <w:szCs w:val="18"/>
    </w:rPr>
  </w:style>
  <w:style w:type="paragraph" w:styleId="Reviso">
    <w:name w:val="Revision"/>
    <w:hidden/>
    <w:uiPriority w:val="99"/>
    <w:semiHidden/>
    <w:rsid w:val="00583D36"/>
    <w:pPr>
      <w:spacing w:line="240" w:lineRule="auto"/>
    </w:pPr>
  </w:style>
  <w:style w:type="paragraph" w:styleId="PargrafodaLista">
    <w:name w:val="List Paragraph"/>
    <w:basedOn w:val="Normal"/>
    <w:uiPriority w:val="34"/>
    <w:qFormat/>
    <w:rsid w:val="00D3303E"/>
    <w:pPr>
      <w:ind w:left="720"/>
      <w:contextualSpacing/>
    </w:pPr>
  </w:style>
  <w:style w:type="table" w:styleId="Tabelacomgrade">
    <w:name w:val="Table Grid"/>
    <w:basedOn w:val="Tabelanormal"/>
    <w:uiPriority w:val="39"/>
    <w:rsid w:val="00EC32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atromunicipal.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eatromunicipal.org.br" TargetMode="External"/><Relationship Id="rId4" Type="http://schemas.openxmlformats.org/officeDocument/2006/relationships/styles" Target="styles.xml"/><Relationship Id="rId9" Type="http://schemas.openxmlformats.org/officeDocument/2006/relationships/hyperlink" Target="https://forms.gle/gxHfhcxHaSqEf6Bp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7Ptgku2JQPaw08XmumQli0kCCw==">AMUW2mU35atEkTaVl63cDL5Esx2nt+qobSpJrwKc0J9s99+mIfycjakteCsRjuJF6rpjuJpDTcUZjv41rTiqpAxySWtkLFQl+fJqvPVMIpeMH7+eemAE9hc=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CDB99C-78AC-4204-AC07-622B467E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1691</Words>
  <Characters>9134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Marques Arão</dc:creator>
  <cp:lastModifiedBy>Renata Aparecida Barbosa da Silva</cp:lastModifiedBy>
  <cp:revision>15</cp:revision>
  <cp:lastPrinted>2021-07-08T22:29:00Z</cp:lastPrinted>
  <dcterms:created xsi:type="dcterms:W3CDTF">2021-07-08T22:20:00Z</dcterms:created>
  <dcterms:modified xsi:type="dcterms:W3CDTF">2021-07-09T00:16:00Z</dcterms:modified>
</cp:coreProperties>
</file>